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spacing w:line="480" w:lineRule="auto"/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spacing w:line="480" w:lineRule="auto"/>
        <w:jc w:val="center"/>
        <w:rPr/>
      </w:pPr>
      <w:r w:rsidDel="00000000" w:rsidR="00000000" w:rsidRPr="00000000">
        <w:rPr>
          <w:rtl w:val="0"/>
        </w:rPr>
        <w:t xml:space="preserve">Compare and Contrast </w:t>
      </w:r>
    </w:p>
    <w:p w:rsidR="00000000" w:rsidDel="00000000" w:rsidP="00000000" w:rsidRDefault="00000000" w:rsidRPr="00000000" w14:paraId="00000004">
      <w:pPr>
        <w:spacing w:line="480" w:lineRule="auto"/>
        <w:rPr/>
      </w:pPr>
      <w:r w:rsidDel="00000000" w:rsidR="00000000" w:rsidRPr="00000000">
        <w:rPr>
          <w:rtl w:val="0"/>
        </w:rPr>
        <w:t xml:space="preserve">Based on the information learned from reading “New Orleans evacuees integrate their culture</w:t>
      </w:r>
    </w:p>
    <w:p w:rsidR="00000000" w:rsidDel="00000000" w:rsidP="00000000" w:rsidRDefault="00000000" w:rsidRPr="00000000" w14:paraId="00000005">
      <w:pPr>
        <w:spacing w:line="480" w:lineRule="auto"/>
        <w:rPr/>
      </w:pPr>
      <w:r w:rsidDel="00000000" w:rsidR="00000000" w:rsidRPr="00000000">
        <w:rPr>
          <w:rtl w:val="0"/>
        </w:rPr>
        <w:t xml:space="preserve">into Houston</w:t>
      </w:r>
      <w:r w:rsidDel="00000000" w:rsidR="00000000" w:rsidRPr="00000000">
        <w:rPr>
          <w:rtl w:val="0"/>
        </w:rPr>
        <w:t xml:space="preserve"> environment,” how does it compare and contrast to the article, “The Lost Children of Katrina?” Be sure to use proper grammar, conventions, spelling, and grade-appropriate words and phrases. Cite several pieces of textual evidence, including quotations and page numbers.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