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9"/>
        <w:gridCol w:w="720"/>
        <w:gridCol w:w="9"/>
        <w:gridCol w:w="891"/>
        <w:gridCol w:w="2520"/>
        <w:gridCol w:w="1530"/>
        <w:gridCol w:w="3600"/>
        <w:gridCol w:w="9"/>
        <w:tblGridChange w:id="0">
          <w:tblGrid>
            <w:gridCol w:w="819"/>
            <w:gridCol w:w="720"/>
            <w:gridCol w:w="9"/>
            <w:gridCol w:w="891"/>
            <w:gridCol w:w="2520"/>
            <w:gridCol w:w="1530"/>
            <w:gridCol w:w="3600"/>
            <w:gridCol w:w="9"/>
          </w:tblGrid>
        </w:tblGridChange>
      </w:tblGrid>
      <w:tr>
        <w:trPr>
          <w:trHeight w:val="449" w:hRule="atLeast"/>
        </w:trP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 ELA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 IV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Designer(s)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IV</w:t>
            </w:r>
          </w:p>
        </w:tc>
      </w:tr>
      <w:tr>
        <w:trPr>
          <w:trHeight w:val="390" w:hRule="atLeast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Evangeline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Date(s)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January 2, 2021</w:t>
            </w:r>
          </w:p>
        </w:tc>
      </w:tr>
      <w:tr>
        <w:tc>
          <w:tcPr>
            <w:gridSpan w:val="8"/>
            <w:shd w:fill="bfbfb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Common Core State Standards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Reading: Literature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RL.9-10.4. Determine the meaning of words and phrases as they are used in the text, including figurative and connotative meanings; analyze the cumulative impact of specific word choices on meaning and tone (e.g., how the language evokes a sense of time 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Reading: Informational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RI standards applicable for this lesson.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W.9-10.9. Draw evidence from literary or informational texts to support analysis, reflection, and research. Apply reading standards to literature and literary nonfiction.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 &amp; Listening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SL.9-10.1. Initiate and participate effectively in a range of collaborative discussions with diverse partners on grades 9–10 topics, texts, and issues, building on others’ ideas and expressing their own clearly and persuasively. </w:t>
            </w:r>
          </w:p>
        </w:tc>
      </w:tr>
      <w:tr>
        <w:trPr>
          <w:trHeight w:val="550" w:hRule="atLeast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Language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L.9-10.1. Demonstrate command of the conventions of standard English grammar and usage when writing or speaking.</w:t>
            </w:r>
          </w:p>
        </w:tc>
      </w:tr>
      <w:t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4A">
            <w:pPr>
              <w:ind w:left="36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Lesson Objective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Objective(s)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Bellwork – Students will view the picture of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Ozarks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nd will answer the included questions (*supplement 5)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TLW demonstrate knowledge and understanding of the homework reading through a brief class discussion – Socratic Seminar (*student created questions – use supplement 2 as a guide).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a class, begin reading and annotating Canto IV – using annotation guide (*supplement 6)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Exit Ticket – </w:t>
            </w:r>
          </w:p>
        </w:tc>
      </w:tr>
      <w:tr>
        <w:tc>
          <w:tcPr>
            <w:gridSpan w:val="8"/>
            <w:shd w:fill="bfbfbf" w:val="clear"/>
          </w:tcPr>
          <w:p w:rsidR="00000000" w:rsidDel="00000000" w:rsidP="00000000" w:rsidRDefault="00000000" w:rsidRPr="00000000" w14:paraId="0000005D">
            <w:pPr>
              <w:ind w:left="36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The Lesson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65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Introduction and  Lesson Specifics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Bell Ringer(s)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6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Grammar Practice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Journal/Writing Practice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6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Reading Practice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Group Discussion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7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Vocabulary Practice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Essential Question(s)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important is the poem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Evangeline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to the history of the Acadians and the development of the Acadian identity in the 19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20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centuries?</w:t>
            </w:r>
          </w:p>
        </w:tc>
      </w:tr>
      <w:tr>
        <w:trPr>
          <w:trHeight w:val="383" w:hRule="atLeast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Academic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Theme, Analyze, Close Reading, Evaluate, Diction, Imagery, Personification, Allusion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Reading Strategy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9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Annotation</w:t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Questioning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Paraphrase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Prediction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Summarize</w:t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TPCASTT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9C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Chronology/Time line</w:t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SOAPSTONE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A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Literary Element Analysis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 Skill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A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Greek/Latin Roots</w:t>
                  </w:r>
                </w:p>
              </w:tc>
              <w:tc>
                <w:tcPr/>
                <w:p w:rsidR="00000000" w:rsidDel="00000000" w:rsidP="00000000" w:rsidRDefault="00000000" w:rsidRPr="00000000" w14:paraId="000000A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Synonyms/Antonyms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Analogies</w:t>
                  </w:r>
                </w:p>
              </w:tc>
              <w:tc>
                <w:tcPr/>
                <w:p w:rsidR="00000000" w:rsidDel="00000000" w:rsidP="00000000" w:rsidRDefault="00000000" w:rsidRPr="00000000" w14:paraId="000000B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Prefixes/Suffixes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B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Context Clues</w:t>
                  </w:r>
                </w:p>
              </w:tc>
              <w:tc>
                <w:tcPr/>
                <w:p w:rsidR="00000000" w:rsidDel="00000000" w:rsidP="00000000" w:rsidRDefault="00000000" w:rsidRPr="00000000" w14:paraId="000000B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Writing Skills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C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Literary Analysis</w:t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Expository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Pre-Writing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Persuasive/Argumentative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Revision/ Peer Editing</w:t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Narrative Essay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CE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Reflection/ Self Analysis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Media/</w:t>
            </w:r>
          </w:p>
          <w:p w:rsidR="00000000" w:rsidDel="00000000" w:rsidP="00000000" w:rsidRDefault="00000000" w:rsidRPr="00000000" w14:paraId="000000D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Technology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D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Smart Board/White Board</w:t>
                  </w:r>
                </w:p>
              </w:tc>
              <w:tc>
                <w:tcPr/>
                <w:p w:rsidR="00000000" w:rsidDel="00000000" w:rsidP="00000000" w:rsidRDefault="00000000" w:rsidRPr="00000000" w14:paraId="000000D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Movie/Film: 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Student Response System</w:t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Teacher Website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E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Internet search</w:t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printable materials</w:t>
                  </w:r>
                </w:p>
              </w:tc>
            </w:tr>
          </w:tbl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90" w:hRule="atLeast"/>
        </w:trPr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Strategies/</w:t>
            </w:r>
          </w:p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0F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Whole Group Lecture or Discussion</w:t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Diagnostic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Whole Group Activity/Exercise</w:t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Oral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Socratic Seminar</w:t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Project-Based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0FE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Small Group Discussion or Activity</w:t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Timed Writing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02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     </w:t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Test/Quiz</w:t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</w:t>
                  </w:r>
                </w:p>
              </w:tc>
            </w:tr>
          </w:tbl>
          <w:p w:rsidR="00000000" w:rsidDel="00000000" w:rsidP="00000000" w:rsidRDefault="00000000" w:rsidRPr="00000000" w14:paraId="00000106">
            <w:pPr>
              <w:ind w:left="46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Closure</w:t>
            </w:r>
          </w:p>
        </w:tc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Statement or Fact about the “American Dream”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Differentiation: </w:t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Remediation/ Modifications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CS – extended time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Homework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7419.000000000001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3291"/>
              <w:gridCol w:w="399"/>
              <w:gridCol w:w="3311"/>
              <w:tblGridChange w:id="0">
                <w:tblGrid>
                  <w:gridCol w:w="418"/>
                  <w:gridCol w:w="3291"/>
                  <w:gridCol w:w="399"/>
                  <w:gridCol w:w="3311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1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Complete a Reading Assignment</w:t>
                  </w:r>
                </w:p>
              </w:tc>
              <w:tc>
                <w:tcPr/>
                <w:p w:rsidR="00000000" w:rsidDel="00000000" w:rsidP="00000000" w:rsidRDefault="00000000" w:rsidRPr="00000000" w14:paraId="0000012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1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On-going Assignment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Finish a Reading Assignment</w:t>
                  </w:r>
                </w:p>
              </w:tc>
              <w:tc>
                <w:tcPr/>
                <w:p w:rsidR="00000000" w:rsidDel="00000000" w:rsidP="00000000" w:rsidRDefault="00000000" w:rsidRPr="00000000" w14:paraId="0000012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Study notes/vocabulary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2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Finish an assignment started in class</w:t>
                  </w:r>
                </w:p>
              </w:tc>
              <w:tc>
                <w:tcPr/>
                <w:p w:rsidR="00000000" w:rsidDel="00000000" w:rsidP="00000000" w:rsidRDefault="00000000" w:rsidRPr="00000000" w14:paraId="0000012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9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</w:t>
                  </w:r>
                </w:p>
              </w:tc>
            </w:tr>
          </w:tbl>
          <w:p w:rsidR="00000000" w:rsidDel="00000000" w:rsidP="00000000" w:rsidRDefault="00000000" w:rsidRPr="00000000" w14:paraId="0000012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7"/>
            <w:shd w:fill="bfbfbf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Assessment Evidence</w:t>
            </w:r>
          </w:p>
        </w:tc>
      </w:tr>
      <w:tr>
        <w:trPr>
          <w:trHeight w:val="1124" w:hRule="atLeast"/>
        </w:trPr>
        <w:tc>
          <w:tcPr>
            <w:gridSpan w:val="7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886.0" w:type="dxa"/>
              <w:jc w:val="left"/>
              <w:tblBorders>
                <w:top w:color="ffffff" w:space="0" w:sz="8" w:val="single"/>
                <w:left w:color="ffffff" w:space="0" w:sz="8" w:val="single"/>
                <w:bottom w:color="ffffff" w:space="0" w:sz="8" w:val="single"/>
                <w:right w:color="ffffff" w:space="0" w:sz="8" w:val="single"/>
                <w:insideH w:color="ffffff" w:space="0" w:sz="6" w:val="single"/>
                <w:insideV w:color="ffffff" w:space="0" w:sz="6" w:val="single"/>
              </w:tblBorders>
              <w:tblLayout w:type="fixed"/>
              <w:tblLook w:val="0400"/>
            </w:tblPr>
            <w:tblGrid>
              <w:gridCol w:w="418"/>
              <w:gridCol w:w="4338"/>
              <w:gridCol w:w="450"/>
              <w:gridCol w:w="4680"/>
              <w:tblGridChange w:id="0">
                <w:tblGrid>
                  <w:gridCol w:w="418"/>
                  <w:gridCol w:w="4338"/>
                  <w:gridCol w:w="450"/>
                  <w:gridCol w:w="4680"/>
                </w:tblGrid>
              </w:tblGridChange>
            </w:tblGrid>
            <w:tr>
              <w:tc>
                <w:tcPr/>
                <w:p w:rsidR="00000000" w:rsidDel="00000000" w:rsidP="00000000" w:rsidRDefault="00000000" w:rsidRPr="00000000" w14:paraId="00000135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Textbook Exercise(s) </w:t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Peer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9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Diagnostic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Oral Assessment/ Discussion Participation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3D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sz w:val="20"/>
                      <w:szCs w:val="20"/>
                      <w:rtl w:val="0"/>
                    </w:rPr>
                    <w:t xml:space="preserve">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Formative Assessment </w:t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Project-Based Presentation/Assessment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1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Summative Assessment (Unit Exam)</w:t>
                  </w:r>
                </w:p>
              </w:tc>
              <w:tc>
                <w:tcPr/>
                <w:p w:rsidR="00000000" w:rsidDel="00000000" w:rsidP="00000000" w:rsidRDefault="00000000" w:rsidRPr="00000000" w14:paraId="00000143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Writing Assessment (Essay, Open Response)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5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 Technology Assessment (Edmodo quiz, etc.)</w:t>
                  </w:r>
                </w:p>
              </w:tc>
              <w:tc>
                <w:tcPr/>
                <w:p w:rsidR="00000000" w:rsidDel="00000000" w:rsidP="00000000" w:rsidRDefault="00000000" w:rsidRPr="00000000" w14:paraId="00000147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Extended Writing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9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Research Paper/Documented Essay</w:t>
                  </w:r>
                </w:p>
              </w:tc>
              <w:tc>
                <w:tcPr/>
                <w:p w:rsidR="00000000" w:rsidDel="00000000" w:rsidP="00000000" w:rsidRDefault="00000000" w:rsidRPr="00000000" w14:paraId="0000014B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Standardized Test Practice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4D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ACT Practice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Advanced Placement Practice Assessment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1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Common Core Practice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53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Analytical Reading Log/Dialectical Journal</w:t>
                  </w:r>
                </w:p>
              </w:tc>
            </w:tr>
            <w:tr>
              <w:tc>
                <w:tcPr/>
                <w:p w:rsidR="00000000" w:rsidDel="00000000" w:rsidP="00000000" w:rsidRDefault="00000000" w:rsidRPr="00000000" w14:paraId="00000155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Portfolio Reflection Assessment</w:t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rPr>
                      <w:rFonts w:ascii="MS Gothic" w:cs="MS Gothic" w:eastAsia="MS Gothic" w:hAnsi="MS Gothic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MS Gothic" w:cs="MS Gothic" w:eastAsia="MS Gothic" w:hAnsi="MS Gothic"/>
                      <w:sz w:val="20"/>
                      <w:szCs w:val="20"/>
                      <w:rtl w:val="0"/>
                    </w:rPr>
                    <w:t xml:space="preserve">☐</w:t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Other: </w:t>
                  </w:r>
                </w:p>
              </w:tc>
            </w:tr>
          </w:tbl>
          <w:p w:rsidR="00000000" w:rsidDel="00000000" w:rsidP="00000000" w:rsidRDefault="00000000" w:rsidRPr="00000000" w14:paraId="0000015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S Gothic"/>
  <w:font w:name="Cambr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1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ELA Lesson Plan Template © 2012 Robin Sneed.  May be used for educational purposes. 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5F41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 w:val="1"/>
    <w:rsid w:val="00B74E76"/>
    <w:pPr>
      <w:spacing w:after="60" w:before="240"/>
      <w:outlineLvl w:val="4"/>
    </w:pPr>
    <w:rPr>
      <w:rFonts w:ascii="Calibri" w:hAnsi="Calibri"/>
      <w:b w:val="1"/>
      <w:bCs w:val="1"/>
      <w:i w:val="1"/>
      <w:i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585F4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trong">
    <w:name w:val="Strong"/>
    <w:basedOn w:val="DefaultParagraphFont"/>
    <w:uiPriority w:val="22"/>
    <w:qFormat w:val="1"/>
    <w:rsid w:val="00B74E76"/>
    <w:rPr>
      <w:b w:val="1"/>
      <w:bCs w:val="1"/>
    </w:rPr>
  </w:style>
  <w:style w:type="character" w:styleId="Heading5Char" w:customStyle="1">
    <w:name w:val="Heading 5 Char"/>
    <w:basedOn w:val="DefaultParagraphFont"/>
    <w:link w:val="Heading5"/>
    <w:semiHidden w:val="1"/>
    <w:rsid w:val="00B74E76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paragraph" w:styleId="ListParagraph">
    <w:name w:val="List Paragraph"/>
    <w:basedOn w:val="Normal"/>
    <w:uiPriority w:val="34"/>
    <w:qFormat w:val="1"/>
    <w:rsid w:val="000E17B8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FE2A2E"/>
    <w:rPr>
      <w:color w:val="808080"/>
    </w:rPr>
  </w:style>
  <w:style w:type="paragraph" w:styleId="BalloonText">
    <w:name w:val="Balloon Text"/>
    <w:basedOn w:val="Normal"/>
    <w:link w:val="BalloonTextChar"/>
    <w:rsid w:val="00FE2A2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E2A2E"/>
    <w:rPr>
      <w:rFonts w:ascii="Tahoma" w:cs="Tahoma" w:hAnsi="Tahoma"/>
      <w:sz w:val="16"/>
      <w:szCs w:val="16"/>
    </w:rPr>
  </w:style>
  <w:style w:type="character" w:styleId="Style1" w:customStyle="1">
    <w:name w:val="Style1"/>
    <w:basedOn w:val="DefaultParagraphFont"/>
    <w:rsid w:val="008E6E38"/>
    <w:rPr>
      <w:rFonts w:asciiTheme="minorHAnsi" w:hAnsiTheme="minorHAnsi"/>
      <w:sz w:val="18"/>
    </w:rPr>
  </w:style>
  <w:style w:type="table" w:styleId="MediumGrid3-Accent2">
    <w:name w:val="Medium Grid 3 Accent 2"/>
    <w:basedOn w:val="TableNormal"/>
    <w:uiPriority w:val="69"/>
    <w:rsid w:val="00407885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paragraph" w:styleId="Default" w:customStyle="1">
    <w:name w:val="Default"/>
    <w:rsid w:val="00D225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2B3D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2542AE"/>
    <w:pPr>
      <w:spacing w:after="270"/>
    </w:pPr>
    <w:rPr>
      <w:sz w:val="20"/>
      <w:szCs w:val="20"/>
    </w:rPr>
  </w:style>
  <w:style w:type="paragraph" w:styleId="Header">
    <w:name w:val="header"/>
    <w:basedOn w:val="Normal"/>
    <w:link w:val="HeaderChar"/>
    <w:rsid w:val="00BC273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C27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273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273B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fd3d3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/r33GLBkwVpFrOlFp60a6qSVnQ==">AMUW2mXDJCAEU5wEkumdH0kckxrVwOfw6QKQho4cQkeii1I1hdCw8pZt9VCsUSEFRQEIyMPkf/9rpxGtLkms3Fx+9sc+zTkme8cWDzzWo3UgbbYTL+xIImY=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2020-11-11T17:45:00Z</dcterms:created>
  <dc:creator>Robin Sneed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513086063</vt:i4>
  </property>
</Properties>
</file>