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3A0F7" w14:textId="77777777" w:rsidR="008666C5" w:rsidRDefault="008666C5" w:rsidP="00E8044F">
      <w:pPr>
        <w:jc w:val="center"/>
        <w:rPr>
          <w:b/>
        </w:rPr>
      </w:pPr>
      <w:bookmarkStart w:id="0" w:name="_GoBack"/>
      <w:bookmarkEnd w:id="0"/>
    </w:p>
    <w:p w14:paraId="15C2E778" w14:textId="77777777" w:rsidR="00F97848" w:rsidRDefault="00F97848" w:rsidP="00E8044F">
      <w:pPr>
        <w:jc w:val="center"/>
        <w:rPr>
          <w:b/>
        </w:rPr>
      </w:pPr>
    </w:p>
    <w:p w14:paraId="7136A1DC" w14:textId="77777777" w:rsidR="007740DB" w:rsidRPr="00E8044F" w:rsidRDefault="00BF0B39" w:rsidP="00E8044F">
      <w:pPr>
        <w:jc w:val="center"/>
        <w:rPr>
          <w:b/>
        </w:rPr>
      </w:pPr>
      <w:r w:rsidRPr="00E8044F">
        <w:rPr>
          <w:b/>
        </w:rPr>
        <w:t>Louisiana Tech University Clinical Lesson Plan Template</w:t>
      </w:r>
    </w:p>
    <w:tbl>
      <w:tblPr>
        <w:tblStyle w:val="TableGrid"/>
        <w:tblW w:w="0" w:type="auto"/>
        <w:tblLook w:val="04A0" w:firstRow="1" w:lastRow="0" w:firstColumn="1" w:lastColumn="0" w:noHBand="0" w:noVBand="1"/>
      </w:tblPr>
      <w:tblGrid>
        <w:gridCol w:w="3235"/>
        <w:gridCol w:w="819"/>
        <w:gridCol w:w="3172"/>
        <w:gridCol w:w="3564"/>
      </w:tblGrid>
      <w:tr w:rsidR="00E8044F" w14:paraId="6078A2C7" w14:textId="77777777" w:rsidTr="005B5D63">
        <w:tc>
          <w:tcPr>
            <w:tcW w:w="7226" w:type="dxa"/>
            <w:gridSpan w:val="3"/>
          </w:tcPr>
          <w:p w14:paraId="57EC68C3" w14:textId="12BC509B" w:rsidR="00E8044F" w:rsidRPr="00E72CA9" w:rsidRDefault="00E8044F" w:rsidP="006542E1">
            <w:pPr>
              <w:rPr>
                <w:rFonts w:ascii="Caslon224 Bk BT" w:hAnsi="Caslon224 Bk BT"/>
                <w:color w:val="443322"/>
                <w:sz w:val="24"/>
                <w:szCs w:val="24"/>
              </w:rPr>
            </w:pPr>
            <w:r>
              <w:t>Author(s):</w:t>
            </w:r>
            <w:r w:rsidR="00E72CA9">
              <w:rPr>
                <w:rFonts w:ascii="Caslon224 Bk BT" w:hAnsi="Caslon224 Bk BT"/>
                <w:color w:val="443322"/>
                <w:sz w:val="24"/>
                <w:szCs w:val="24"/>
              </w:rPr>
              <w:t xml:space="preserve">  Bruce R. Magee</w:t>
            </w:r>
          </w:p>
        </w:tc>
        <w:tc>
          <w:tcPr>
            <w:tcW w:w="3564" w:type="dxa"/>
          </w:tcPr>
          <w:p w14:paraId="237BD3CA" w14:textId="68E648A8" w:rsidR="00E8044F" w:rsidRDefault="00E8044F" w:rsidP="006542E1">
            <w:r>
              <w:t>Date Written:</w:t>
            </w:r>
            <w:r w:rsidR="00E72CA9">
              <w:t xml:space="preserve"> </w:t>
            </w:r>
            <w:r w:rsidR="00E72CA9">
              <w:rPr>
                <w:rFonts w:ascii="Caslon224 Bk BT" w:hAnsi="Caslon224 Bk BT"/>
                <w:color w:val="443322"/>
                <w:sz w:val="24"/>
                <w:szCs w:val="24"/>
              </w:rPr>
              <w:t>October 15, 2018</w:t>
            </w:r>
          </w:p>
        </w:tc>
      </w:tr>
      <w:tr w:rsidR="00E8044F" w14:paraId="772124B2" w14:textId="77777777" w:rsidTr="005B5D63">
        <w:tc>
          <w:tcPr>
            <w:tcW w:w="4054" w:type="dxa"/>
            <w:gridSpan w:val="2"/>
          </w:tcPr>
          <w:p w14:paraId="0F09A78E" w14:textId="260D4F53" w:rsidR="00E8044F" w:rsidRDefault="00E8044F" w:rsidP="006542E1">
            <w:r>
              <w:t>School:</w:t>
            </w:r>
            <w:r w:rsidR="00CD122E">
              <w:t xml:space="preserve">  </w:t>
            </w:r>
            <w:r w:rsidR="00CD122E">
              <w:rPr>
                <w:rFonts w:ascii="Caslon224 Bk BT" w:hAnsi="Caslon224 Bk BT"/>
                <w:color w:val="443322"/>
                <w:sz w:val="24"/>
                <w:szCs w:val="24"/>
              </w:rPr>
              <w:t>NA</w:t>
            </w:r>
          </w:p>
        </w:tc>
        <w:tc>
          <w:tcPr>
            <w:tcW w:w="3172" w:type="dxa"/>
          </w:tcPr>
          <w:p w14:paraId="006D9E59" w14:textId="3FBEF31E" w:rsidR="00E8044F" w:rsidRDefault="00E8044F" w:rsidP="006542E1">
            <w:r>
              <w:t>Grade:</w:t>
            </w:r>
            <w:r w:rsidR="00CD122E">
              <w:t xml:space="preserve"> </w:t>
            </w:r>
            <w:r w:rsidR="00BA4017">
              <w:rPr>
                <w:rFonts w:ascii="Caslon224 Bk BT" w:hAnsi="Caslon224 Bk BT"/>
                <w:color w:val="443322"/>
                <w:sz w:val="24"/>
                <w:szCs w:val="24"/>
              </w:rPr>
              <w:t>11</w:t>
            </w:r>
          </w:p>
        </w:tc>
        <w:tc>
          <w:tcPr>
            <w:tcW w:w="3564" w:type="dxa"/>
          </w:tcPr>
          <w:p w14:paraId="086072CF" w14:textId="0CBA9E35" w:rsidR="00E8044F" w:rsidRDefault="00E8044F" w:rsidP="006542E1">
            <w:r>
              <w:t>Subject:</w:t>
            </w:r>
            <w:r w:rsidR="00CD122E">
              <w:t xml:space="preserve">  </w:t>
            </w:r>
            <w:r w:rsidR="00CD122E">
              <w:rPr>
                <w:rFonts w:ascii="Caslon224 Bk BT" w:hAnsi="Caslon224 Bk BT"/>
                <w:color w:val="443322"/>
                <w:sz w:val="24"/>
                <w:szCs w:val="24"/>
              </w:rPr>
              <w:t>English</w:t>
            </w:r>
          </w:p>
        </w:tc>
      </w:tr>
      <w:tr w:rsidR="00E8044F" w14:paraId="2E17A5DC" w14:textId="77777777" w:rsidTr="005B5D63">
        <w:tc>
          <w:tcPr>
            <w:tcW w:w="4054" w:type="dxa"/>
            <w:gridSpan w:val="2"/>
          </w:tcPr>
          <w:p w14:paraId="4D89C087" w14:textId="16B88510" w:rsidR="00E8044F" w:rsidRDefault="00E8044F" w:rsidP="006542E1">
            <w:r>
              <w:t>Lesson Topic:</w:t>
            </w:r>
            <w:r w:rsidR="00CD122E">
              <w:t xml:space="preserve"> </w:t>
            </w:r>
            <w:r w:rsidR="00CD122E">
              <w:rPr>
                <w:rFonts w:ascii="Caslon224 Bk BT" w:hAnsi="Caslon224 Bk BT"/>
                <w:color w:val="443322"/>
                <w:sz w:val="24"/>
                <w:szCs w:val="24"/>
              </w:rPr>
              <w:t>Samuel Clemens letter to his sister, March 9-11, 1859</w:t>
            </w:r>
          </w:p>
        </w:tc>
        <w:tc>
          <w:tcPr>
            <w:tcW w:w="3172" w:type="dxa"/>
          </w:tcPr>
          <w:p w14:paraId="38ABE704" w14:textId="7B134C5E" w:rsidR="00E8044F" w:rsidRDefault="00E8044F" w:rsidP="006542E1">
            <w:r>
              <w:t>Date Taught:</w:t>
            </w:r>
            <w:r w:rsidR="00CD122E">
              <w:t xml:space="preserve"> </w:t>
            </w:r>
            <w:r w:rsidR="00BA4017">
              <w:rPr>
                <w:rFonts w:ascii="Caslon224 Bk BT" w:hAnsi="Caslon224 Bk BT"/>
                <w:color w:val="443322"/>
                <w:sz w:val="24"/>
                <w:szCs w:val="24"/>
              </w:rPr>
              <w:t>January 21</w:t>
            </w:r>
            <w:r w:rsidR="00762AF4">
              <w:rPr>
                <w:rFonts w:ascii="Caslon224 Bk BT" w:hAnsi="Caslon224 Bk BT"/>
                <w:color w:val="443322"/>
                <w:sz w:val="24"/>
                <w:szCs w:val="24"/>
              </w:rPr>
              <w:t>, 2019</w:t>
            </w:r>
          </w:p>
        </w:tc>
        <w:tc>
          <w:tcPr>
            <w:tcW w:w="3564" w:type="dxa"/>
          </w:tcPr>
          <w:p w14:paraId="35CA547A" w14:textId="21A6DF6E" w:rsidR="00E8044F" w:rsidRDefault="00E8044F" w:rsidP="00AC484B">
            <w:r>
              <w:t>Time Frame:</w:t>
            </w:r>
            <w:r w:rsidR="00762AF4">
              <w:t xml:space="preserve">  </w:t>
            </w:r>
            <w:r w:rsidR="00AC484B">
              <w:rPr>
                <w:rFonts w:ascii="Caslon224 Bk BT" w:hAnsi="Caslon224 Bk BT"/>
                <w:color w:val="443322"/>
                <w:sz w:val="24"/>
                <w:szCs w:val="24"/>
              </w:rPr>
              <w:t>50 minutes</w:t>
            </w:r>
          </w:p>
        </w:tc>
      </w:tr>
      <w:tr w:rsidR="00BF0B39" w14:paraId="088FA082" w14:textId="77777777" w:rsidTr="0021658D">
        <w:tc>
          <w:tcPr>
            <w:tcW w:w="10790" w:type="dxa"/>
            <w:gridSpan w:val="4"/>
            <w:shd w:val="clear" w:color="auto" w:fill="B6C8E8"/>
          </w:tcPr>
          <w:p w14:paraId="5C42C515" w14:textId="77777777" w:rsidR="00BF0B39" w:rsidRPr="00E8044F" w:rsidRDefault="00BF0B39" w:rsidP="00E8044F">
            <w:pPr>
              <w:rPr>
                <w:b/>
              </w:rPr>
            </w:pPr>
            <w:r w:rsidRPr="00E8044F">
              <w:rPr>
                <w:b/>
              </w:rPr>
              <w:t>Demographic Data</w:t>
            </w:r>
          </w:p>
        </w:tc>
      </w:tr>
      <w:tr w:rsidR="005B5D63" w14:paraId="6768C213" w14:textId="77777777" w:rsidTr="005B5D63">
        <w:tc>
          <w:tcPr>
            <w:tcW w:w="4054" w:type="dxa"/>
            <w:gridSpan w:val="2"/>
          </w:tcPr>
          <w:p w14:paraId="090D4198" w14:textId="3BA46726" w:rsidR="005B5D63" w:rsidRDefault="005B5D63" w:rsidP="006542E1">
            <w:r>
              <w:t>Number of Students:</w:t>
            </w:r>
            <w:r w:rsidR="00762AF4">
              <w:t xml:space="preserve"> </w:t>
            </w:r>
            <w:r w:rsidR="00762AF4">
              <w:rPr>
                <w:rFonts w:ascii="Caslon224 Bk BT" w:hAnsi="Caslon224 Bk BT"/>
                <w:color w:val="443322"/>
                <w:sz w:val="24"/>
                <w:szCs w:val="24"/>
              </w:rPr>
              <w:t>NA</w:t>
            </w:r>
          </w:p>
        </w:tc>
        <w:tc>
          <w:tcPr>
            <w:tcW w:w="3172" w:type="dxa"/>
          </w:tcPr>
          <w:p w14:paraId="5C9A17B1" w14:textId="71C6C692" w:rsidR="005B5D63" w:rsidRDefault="005B5D63" w:rsidP="006542E1">
            <w:r>
              <w:t>Gender:</w:t>
            </w:r>
            <w:r w:rsidR="00762AF4">
              <w:t xml:space="preserve"> </w:t>
            </w:r>
            <w:r w:rsidR="00762AF4">
              <w:rPr>
                <w:rFonts w:ascii="Caslon224 Bk BT" w:hAnsi="Caslon224 Bk BT"/>
                <w:color w:val="443322"/>
                <w:sz w:val="24"/>
                <w:szCs w:val="24"/>
              </w:rPr>
              <w:t>NA</w:t>
            </w:r>
          </w:p>
        </w:tc>
        <w:tc>
          <w:tcPr>
            <w:tcW w:w="3564" w:type="dxa"/>
          </w:tcPr>
          <w:p w14:paraId="1E8BD957" w14:textId="01238E97" w:rsidR="004A4610" w:rsidRDefault="004A4610" w:rsidP="004A4610">
            <w:r>
              <w:t>IEP/504:</w:t>
            </w:r>
            <w:r w:rsidR="00762AF4">
              <w:t xml:space="preserve"> </w:t>
            </w:r>
            <w:r w:rsidR="00762AF4">
              <w:rPr>
                <w:rFonts w:ascii="Caslon224 Bk BT" w:hAnsi="Caslon224 Bk BT"/>
                <w:color w:val="443322"/>
                <w:sz w:val="24"/>
                <w:szCs w:val="24"/>
              </w:rPr>
              <w:t>NA</w:t>
            </w:r>
          </w:p>
          <w:p w14:paraId="761D91A1" w14:textId="77777777" w:rsidR="005B5D63" w:rsidRDefault="005B5D63" w:rsidP="006542E1"/>
        </w:tc>
      </w:tr>
      <w:tr w:rsidR="005B5D63" w14:paraId="5AE40D02" w14:textId="77777777" w:rsidTr="005B0F7B">
        <w:tc>
          <w:tcPr>
            <w:tcW w:w="7226" w:type="dxa"/>
            <w:gridSpan w:val="3"/>
          </w:tcPr>
          <w:p w14:paraId="38EA4505" w14:textId="22EE8329" w:rsidR="004A4610" w:rsidRDefault="004A4610" w:rsidP="004A4610">
            <w:r>
              <w:t>Race/Ethnicity:</w:t>
            </w:r>
            <w:r w:rsidR="008F3B73">
              <w:t xml:space="preserve"> </w:t>
            </w:r>
            <w:r w:rsidR="008F3B73">
              <w:rPr>
                <w:rFonts w:ascii="Caslon224 Bk BT" w:hAnsi="Caslon224 Bk BT"/>
                <w:color w:val="443322"/>
                <w:sz w:val="24"/>
                <w:szCs w:val="24"/>
              </w:rPr>
              <w:t>NA</w:t>
            </w:r>
          </w:p>
          <w:p w14:paraId="0E669CCC" w14:textId="77777777" w:rsidR="004A4610" w:rsidRDefault="004A4610" w:rsidP="004A4610"/>
        </w:tc>
        <w:tc>
          <w:tcPr>
            <w:tcW w:w="3564" w:type="dxa"/>
          </w:tcPr>
          <w:p w14:paraId="1199F8A2" w14:textId="027D2D75" w:rsidR="005B5D63" w:rsidRDefault="004A4610">
            <w:r>
              <w:t>Language(s):</w:t>
            </w:r>
            <w:r w:rsidR="008F3B73">
              <w:t xml:space="preserve"> </w:t>
            </w:r>
            <w:r w:rsidR="008F3B73">
              <w:rPr>
                <w:rFonts w:ascii="Caslon224 Bk BT" w:hAnsi="Caslon224 Bk BT"/>
                <w:color w:val="443322"/>
                <w:sz w:val="24"/>
                <w:szCs w:val="24"/>
              </w:rPr>
              <w:t>NA</w:t>
            </w:r>
          </w:p>
        </w:tc>
      </w:tr>
      <w:tr w:rsidR="00E8044F" w14:paraId="4F939697" w14:textId="77777777" w:rsidTr="0021658D">
        <w:tc>
          <w:tcPr>
            <w:tcW w:w="10790" w:type="dxa"/>
            <w:gridSpan w:val="4"/>
            <w:shd w:val="clear" w:color="auto" w:fill="B6C8E8"/>
          </w:tcPr>
          <w:p w14:paraId="79D3DB5E" w14:textId="77777777" w:rsidR="00E8044F" w:rsidRPr="00E8044F" w:rsidRDefault="00E8044F" w:rsidP="00E8044F">
            <w:pPr>
              <w:rPr>
                <w:b/>
              </w:rPr>
            </w:pPr>
            <w:r w:rsidRPr="00E8044F">
              <w:rPr>
                <w:b/>
              </w:rPr>
              <w:t>Lesson Foundations</w:t>
            </w:r>
          </w:p>
        </w:tc>
      </w:tr>
      <w:tr w:rsidR="003218B4" w14:paraId="15D115D2" w14:textId="77777777" w:rsidTr="0021658D">
        <w:tc>
          <w:tcPr>
            <w:tcW w:w="10790" w:type="dxa"/>
            <w:gridSpan w:val="4"/>
            <w:shd w:val="clear" w:color="auto" w:fill="E2E9F6"/>
          </w:tcPr>
          <w:p w14:paraId="6C04F8FE" w14:textId="77777777" w:rsidR="003218B4" w:rsidRPr="003218B4" w:rsidRDefault="003218B4" w:rsidP="00456AA8">
            <w:pPr>
              <w:pStyle w:val="ListParagraph"/>
              <w:numPr>
                <w:ilvl w:val="0"/>
                <w:numId w:val="1"/>
              </w:numPr>
              <w:rPr>
                <w:b/>
              </w:rPr>
            </w:pPr>
            <w:r w:rsidRPr="003218B4">
              <w:rPr>
                <w:b/>
              </w:rPr>
              <w:t>Content Knowledge Connections</w:t>
            </w:r>
            <w:r>
              <w:rPr>
                <w:b/>
              </w:rPr>
              <w:t xml:space="preserve"> </w:t>
            </w:r>
            <w:r w:rsidR="00456AA8">
              <w:t xml:space="preserve"> </w:t>
            </w:r>
          </w:p>
        </w:tc>
      </w:tr>
      <w:tr w:rsidR="005B5D63" w14:paraId="66C32746" w14:textId="77777777" w:rsidTr="005B5D63">
        <w:tc>
          <w:tcPr>
            <w:tcW w:w="3235" w:type="dxa"/>
          </w:tcPr>
          <w:p w14:paraId="113EE259" w14:textId="77777777" w:rsidR="005B5D63" w:rsidRDefault="005B5D63">
            <w:r>
              <w:t>Assessment Data (formative/summative</w:t>
            </w:r>
            <w:r w:rsidR="003218B4">
              <w:t xml:space="preserve"> assessments, observations, etc.)</w:t>
            </w:r>
          </w:p>
        </w:tc>
        <w:tc>
          <w:tcPr>
            <w:tcW w:w="7555" w:type="dxa"/>
            <w:gridSpan w:val="3"/>
          </w:tcPr>
          <w:p w14:paraId="05A783FD" w14:textId="77777777" w:rsidR="009866DC" w:rsidRDefault="009866DC" w:rsidP="009866DC">
            <w:pPr>
              <w:pStyle w:val="ListParagraph"/>
              <w:numPr>
                <w:ilvl w:val="0"/>
                <w:numId w:val="10"/>
              </w:numPr>
              <w:rPr>
                <w:rFonts w:ascii="Caslon224 Bk BT" w:hAnsi="Caslon224 Bk BT"/>
                <w:color w:val="443322"/>
                <w:sz w:val="24"/>
                <w:szCs w:val="24"/>
              </w:rPr>
            </w:pPr>
            <w:r w:rsidRPr="009866DC">
              <w:rPr>
                <w:rFonts w:ascii="Caslon224 Bk BT" w:hAnsi="Caslon224 Bk BT"/>
                <w:color w:val="443322"/>
                <w:sz w:val="24"/>
                <w:szCs w:val="24"/>
              </w:rPr>
              <w:t xml:space="preserve">NA. </w:t>
            </w:r>
          </w:p>
          <w:p w14:paraId="347E27A1" w14:textId="5F070958" w:rsidR="005B5D63" w:rsidRPr="009866DC" w:rsidRDefault="009866DC" w:rsidP="009866DC">
            <w:pPr>
              <w:pStyle w:val="ListParagraph"/>
              <w:numPr>
                <w:ilvl w:val="0"/>
                <w:numId w:val="10"/>
              </w:numPr>
              <w:rPr>
                <w:rFonts w:ascii="Caslon224 Bk BT" w:hAnsi="Caslon224 Bk BT"/>
                <w:color w:val="443322"/>
                <w:sz w:val="24"/>
                <w:szCs w:val="24"/>
              </w:rPr>
            </w:pPr>
            <w:r w:rsidRPr="009866DC">
              <w:rPr>
                <w:rFonts w:ascii="Caslon224 Bk BT" w:hAnsi="Caslon224 Bk BT"/>
                <w:color w:val="443322"/>
                <w:sz w:val="24"/>
                <w:szCs w:val="24"/>
              </w:rPr>
              <w:t>I’m planning the lesson with the assumption that most of the students can read</w:t>
            </w:r>
            <w:r w:rsidR="00437BAE">
              <w:rPr>
                <w:rFonts w:ascii="Caslon224 Bk BT" w:hAnsi="Caslon224 Bk BT"/>
                <w:color w:val="443322"/>
                <w:sz w:val="24"/>
                <w:szCs w:val="24"/>
              </w:rPr>
              <w:t>, but not all at the same level.</w:t>
            </w:r>
          </w:p>
        </w:tc>
      </w:tr>
      <w:tr w:rsidR="005B5D63" w14:paraId="5CE9FF56" w14:textId="77777777" w:rsidTr="005B5D63">
        <w:tc>
          <w:tcPr>
            <w:tcW w:w="3235" w:type="dxa"/>
          </w:tcPr>
          <w:p w14:paraId="67C695D3" w14:textId="77777777" w:rsidR="005B5D63" w:rsidRDefault="005B5D63">
            <w:r>
              <w:t>Prerequisite Learner Knowledge</w:t>
            </w:r>
            <w:r w:rsidR="003218B4">
              <w:t>/Skills</w:t>
            </w:r>
          </w:p>
        </w:tc>
        <w:tc>
          <w:tcPr>
            <w:tcW w:w="7555" w:type="dxa"/>
            <w:gridSpan w:val="3"/>
          </w:tcPr>
          <w:p w14:paraId="2E2FF9B4" w14:textId="64ABFDC9" w:rsidR="00D929EA" w:rsidRDefault="00D929EA" w:rsidP="00D929EA">
            <w:pPr>
              <w:pStyle w:val="ListParagraph"/>
              <w:numPr>
                <w:ilvl w:val="0"/>
                <w:numId w:val="15"/>
              </w:numPr>
              <w:rPr>
                <w:rFonts w:ascii="Caslon224 Bk BT" w:hAnsi="Caslon224 Bk BT"/>
                <w:color w:val="443322"/>
                <w:sz w:val="24"/>
                <w:szCs w:val="24"/>
              </w:rPr>
            </w:pPr>
            <w:r>
              <w:rPr>
                <w:rFonts w:ascii="Caslon224 Bk BT" w:hAnsi="Caslon224 Bk BT"/>
                <w:color w:val="443322"/>
                <w:sz w:val="24"/>
                <w:szCs w:val="24"/>
              </w:rPr>
              <w:t>They need to be able to read and write.</w:t>
            </w:r>
          </w:p>
          <w:p w14:paraId="3533FD0F" w14:textId="0E2E3E81" w:rsidR="00D929EA" w:rsidRPr="00D929EA" w:rsidRDefault="00D929EA" w:rsidP="00D929EA">
            <w:pPr>
              <w:pStyle w:val="ListParagraph"/>
              <w:numPr>
                <w:ilvl w:val="0"/>
                <w:numId w:val="15"/>
              </w:numPr>
              <w:rPr>
                <w:rFonts w:ascii="Caslon224 Bk BT" w:hAnsi="Caslon224 Bk BT"/>
                <w:color w:val="443322"/>
                <w:sz w:val="24"/>
                <w:szCs w:val="24"/>
              </w:rPr>
            </w:pPr>
            <w:r>
              <w:rPr>
                <w:rFonts w:ascii="Caslon224 Bk BT" w:hAnsi="Caslon224 Bk BT"/>
                <w:color w:val="443322"/>
                <w:sz w:val="24"/>
                <w:szCs w:val="24"/>
              </w:rPr>
              <w:t>They need basic research skills.</w:t>
            </w:r>
          </w:p>
          <w:p w14:paraId="1CED253B" w14:textId="77777777" w:rsidR="00437BAE" w:rsidRDefault="00437BAE" w:rsidP="00437BAE">
            <w:pPr>
              <w:rPr>
                <w:rFonts w:ascii="Caslon224 Bk BT" w:hAnsi="Caslon224 Bk BT"/>
                <w:color w:val="443322"/>
                <w:sz w:val="24"/>
                <w:szCs w:val="24"/>
              </w:rPr>
            </w:pPr>
            <w:r w:rsidRPr="00437BAE">
              <w:rPr>
                <w:rFonts w:ascii="Caslon224 Bk BT" w:hAnsi="Caslon224 Bk BT"/>
                <w:color w:val="443322"/>
                <w:sz w:val="24"/>
                <w:szCs w:val="24"/>
              </w:rPr>
              <w:t>I’d like them to have general knowledge abou</w:t>
            </w:r>
            <w:r>
              <w:rPr>
                <w:rFonts w:ascii="Caslon224 Bk BT" w:hAnsi="Caslon224 Bk BT"/>
                <w:color w:val="443322"/>
                <w:sz w:val="24"/>
                <w:szCs w:val="24"/>
              </w:rPr>
              <w:t>t</w:t>
            </w:r>
          </w:p>
          <w:p w14:paraId="5722BB83" w14:textId="7F6FB252" w:rsidR="004A4610" w:rsidRDefault="00437BAE" w:rsidP="00437BAE">
            <w:pPr>
              <w:pStyle w:val="ListParagraph"/>
              <w:numPr>
                <w:ilvl w:val="0"/>
                <w:numId w:val="14"/>
              </w:numPr>
              <w:rPr>
                <w:rFonts w:ascii="Caslon224 Bk BT" w:hAnsi="Caslon224 Bk BT"/>
                <w:color w:val="443322"/>
                <w:sz w:val="24"/>
                <w:szCs w:val="24"/>
              </w:rPr>
            </w:pPr>
            <w:r>
              <w:rPr>
                <w:rFonts w:ascii="Caslon224 Bk BT" w:hAnsi="Caslon224 Bk BT"/>
                <w:color w:val="443322"/>
                <w:sz w:val="24"/>
                <w:szCs w:val="24"/>
              </w:rPr>
              <w:t>Letters</w:t>
            </w:r>
          </w:p>
          <w:p w14:paraId="7B18EBAC" w14:textId="0616174E" w:rsidR="00437BAE" w:rsidRDefault="00437BAE" w:rsidP="00437BAE">
            <w:pPr>
              <w:pStyle w:val="ListParagraph"/>
              <w:numPr>
                <w:ilvl w:val="0"/>
                <w:numId w:val="14"/>
              </w:numPr>
              <w:rPr>
                <w:rFonts w:ascii="Caslon224 Bk BT" w:hAnsi="Caslon224 Bk BT"/>
                <w:color w:val="443322"/>
                <w:sz w:val="24"/>
                <w:szCs w:val="24"/>
              </w:rPr>
            </w:pPr>
            <w:r>
              <w:rPr>
                <w:rFonts w:ascii="Caslon224 Bk BT" w:hAnsi="Caslon224 Bk BT"/>
                <w:color w:val="443322"/>
                <w:sz w:val="24"/>
                <w:szCs w:val="24"/>
              </w:rPr>
              <w:t>Sam Clemens</w:t>
            </w:r>
          </w:p>
          <w:p w14:paraId="45E72FA6" w14:textId="4A0F5EB7" w:rsidR="00437BAE" w:rsidRDefault="00437BAE" w:rsidP="00437BAE">
            <w:pPr>
              <w:pStyle w:val="ListParagraph"/>
              <w:numPr>
                <w:ilvl w:val="0"/>
                <w:numId w:val="14"/>
              </w:numPr>
            </w:pPr>
            <w:r w:rsidRPr="00437BAE">
              <w:rPr>
                <w:rFonts w:ascii="Caslon224 Bk BT" w:hAnsi="Caslon224 Bk BT"/>
                <w:color w:val="443322"/>
                <w:sz w:val="24"/>
                <w:szCs w:val="24"/>
              </w:rPr>
              <w:t>Mardi Gras</w:t>
            </w:r>
          </w:p>
          <w:p w14:paraId="6A8073DE" w14:textId="77777777" w:rsidR="004A4610" w:rsidRDefault="004A4610"/>
        </w:tc>
      </w:tr>
      <w:tr w:rsidR="005B5D63" w14:paraId="55E774FF" w14:textId="77777777" w:rsidTr="005B5D63">
        <w:tc>
          <w:tcPr>
            <w:tcW w:w="3235" w:type="dxa"/>
          </w:tcPr>
          <w:p w14:paraId="17F57178" w14:textId="508E88ED" w:rsidR="005B5D63" w:rsidRDefault="003218B4">
            <w:r>
              <w:t>Learner interests, needs, etc., to inform selection of learning outcomes and differentiation</w:t>
            </w:r>
          </w:p>
        </w:tc>
        <w:tc>
          <w:tcPr>
            <w:tcW w:w="7555" w:type="dxa"/>
            <w:gridSpan w:val="3"/>
          </w:tcPr>
          <w:p w14:paraId="3E0EB94C" w14:textId="37CAD5EE" w:rsidR="005B5D63" w:rsidRDefault="00C50526" w:rsidP="007264AC">
            <w:pPr>
              <w:pStyle w:val="ListParagraph"/>
              <w:numPr>
                <w:ilvl w:val="0"/>
                <w:numId w:val="17"/>
              </w:numPr>
            </w:pPr>
            <w:r>
              <w:rPr>
                <w:rFonts w:ascii="Caslon224 Bk BT" w:hAnsi="Caslon224 Bk BT"/>
                <w:color w:val="443322"/>
                <w:sz w:val="24"/>
                <w:szCs w:val="24"/>
              </w:rPr>
              <w:t xml:space="preserve">Louisiana children have a natural interest in our state’s culture, especially </w:t>
            </w:r>
            <w:r w:rsidR="007C0058">
              <w:rPr>
                <w:rFonts w:ascii="Caslon224 Bk BT" w:hAnsi="Caslon224 Bk BT"/>
                <w:color w:val="443322"/>
                <w:sz w:val="24"/>
                <w:szCs w:val="24"/>
              </w:rPr>
              <w:t xml:space="preserve">Mardi </w:t>
            </w:r>
            <w:proofErr w:type="gramStart"/>
            <w:r w:rsidR="007C0058">
              <w:rPr>
                <w:rFonts w:ascii="Caslon224 Bk BT" w:hAnsi="Caslon224 Bk BT"/>
                <w:color w:val="443322"/>
                <w:sz w:val="24"/>
                <w:szCs w:val="24"/>
              </w:rPr>
              <w:t>Gras</w:t>
            </w:r>
            <w:proofErr w:type="gramEnd"/>
            <w:r w:rsidR="007C0058">
              <w:rPr>
                <w:rFonts w:ascii="Caslon224 Bk BT" w:hAnsi="Caslon224 Bk BT"/>
                <w:color w:val="443322"/>
                <w:sz w:val="24"/>
                <w:szCs w:val="24"/>
              </w:rPr>
              <w:t>.</w:t>
            </w:r>
          </w:p>
        </w:tc>
      </w:tr>
      <w:tr w:rsidR="005B5D63" w14:paraId="7E07F6BD" w14:textId="77777777" w:rsidTr="005B5D63">
        <w:tc>
          <w:tcPr>
            <w:tcW w:w="3235" w:type="dxa"/>
          </w:tcPr>
          <w:p w14:paraId="2B80330E" w14:textId="77777777" w:rsidR="005B5D63" w:rsidRDefault="005B5D63">
            <w:r>
              <w:t>Describe how this lesson fits within a unit or sequence of lessons</w:t>
            </w:r>
          </w:p>
        </w:tc>
        <w:tc>
          <w:tcPr>
            <w:tcW w:w="7555" w:type="dxa"/>
            <w:gridSpan w:val="3"/>
          </w:tcPr>
          <w:p w14:paraId="70336072" w14:textId="3637937C" w:rsidR="005B5D63" w:rsidRDefault="007C0058" w:rsidP="007C0058">
            <w:pPr>
              <w:pStyle w:val="ListParagraph"/>
              <w:numPr>
                <w:ilvl w:val="0"/>
                <w:numId w:val="17"/>
              </w:numPr>
            </w:pPr>
            <w:r>
              <w:rPr>
                <w:rFonts w:ascii="Caslon224 Bk BT" w:hAnsi="Caslon224 Bk BT"/>
                <w:color w:val="443322"/>
                <w:sz w:val="24"/>
                <w:szCs w:val="24"/>
              </w:rPr>
              <w:t>This is the first lesson of five. It will introduce the letter of Sam Clemens to his sister, Pamela Moffett.</w:t>
            </w:r>
          </w:p>
        </w:tc>
      </w:tr>
      <w:tr w:rsidR="003218B4" w14:paraId="41100AA2" w14:textId="77777777" w:rsidTr="005B5D63">
        <w:tc>
          <w:tcPr>
            <w:tcW w:w="3235" w:type="dxa"/>
          </w:tcPr>
          <w:p w14:paraId="12919E49" w14:textId="77777777" w:rsidR="003218B4" w:rsidRDefault="003218B4">
            <w:r>
              <w:t>Personal research on lesson topic</w:t>
            </w:r>
          </w:p>
        </w:tc>
        <w:tc>
          <w:tcPr>
            <w:tcW w:w="7555" w:type="dxa"/>
            <w:gridSpan w:val="3"/>
          </w:tcPr>
          <w:p w14:paraId="65C5BD2F" w14:textId="77777777" w:rsidR="00BF5257" w:rsidRPr="00BF5257" w:rsidRDefault="00BF5257" w:rsidP="007C0058">
            <w:pPr>
              <w:pStyle w:val="ListParagraph"/>
              <w:numPr>
                <w:ilvl w:val="0"/>
                <w:numId w:val="17"/>
              </w:numPr>
            </w:pPr>
            <w:r>
              <w:rPr>
                <w:rFonts w:ascii="Caslon224 Bk BT" w:hAnsi="Caslon224 Bk BT"/>
                <w:color w:val="443322"/>
                <w:sz w:val="24"/>
                <w:szCs w:val="24"/>
              </w:rPr>
              <w:t>The Mark Twain Project.</w:t>
            </w:r>
          </w:p>
          <w:p w14:paraId="6B7ADE61" w14:textId="4B570E20" w:rsidR="004A4610" w:rsidRPr="007C0058" w:rsidRDefault="007C0058" w:rsidP="007C0058">
            <w:pPr>
              <w:pStyle w:val="ListParagraph"/>
              <w:numPr>
                <w:ilvl w:val="0"/>
                <w:numId w:val="17"/>
              </w:numPr>
            </w:pPr>
            <w:r>
              <w:rPr>
                <w:rFonts w:ascii="Caslon224 Bk BT" w:hAnsi="Caslon224 Bk BT"/>
                <w:color w:val="443322"/>
                <w:sz w:val="24"/>
                <w:szCs w:val="24"/>
              </w:rPr>
              <w:t>Louisiana History courses in 8</w:t>
            </w:r>
            <w:r w:rsidRPr="007C0058">
              <w:rPr>
                <w:rFonts w:ascii="Caslon224 Bk BT" w:hAnsi="Caslon224 Bk BT"/>
                <w:color w:val="443322"/>
                <w:sz w:val="24"/>
                <w:szCs w:val="24"/>
                <w:vertAlign w:val="superscript"/>
              </w:rPr>
              <w:t>th</w:t>
            </w:r>
            <w:r>
              <w:rPr>
                <w:rFonts w:ascii="Caslon224 Bk BT" w:hAnsi="Caslon224 Bk BT"/>
                <w:color w:val="443322"/>
                <w:sz w:val="24"/>
                <w:szCs w:val="24"/>
              </w:rPr>
              <w:t xml:space="preserve"> grade and college.</w:t>
            </w:r>
          </w:p>
          <w:p w14:paraId="27982AA1" w14:textId="3299EC1C" w:rsidR="007C0058" w:rsidRPr="00BF5257" w:rsidRDefault="007C0058" w:rsidP="007C0058">
            <w:pPr>
              <w:pStyle w:val="ListParagraph"/>
              <w:numPr>
                <w:ilvl w:val="0"/>
                <w:numId w:val="17"/>
              </w:numPr>
            </w:pPr>
            <w:r>
              <w:rPr>
                <w:rFonts w:ascii="Caslon224 Bk BT" w:hAnsi="Caslon224 Bk BT"/>
                <w:color w:val="443322"/>
                <w:sz w:val="24"/>
                <w:szCs w:val="24"/>
              </w:rPr>
              <w:t xml:space="preserve">I’m the co-editor of the Louisiana Anthology website, and have edited numerous works </w:t>
            </w:r>
            <w:r w:rsidR="00BF5257">
              <w:rPr>
                <w:rFonts w:ascii="Caslon224 Bk BT" w:hAnsi="Caslon224 Bk BT"/>
                <w:color w:val="443322"/>
                <w:sz w:val="24"/>
                <w:szCs w:val="24"/>
              </w:rPr>
              <w:t xml:space="preserve">related to Mardi </w:t>
            </w:r>
            <w:proofErr w:type="gramStart"/>
            <w:r w:rsidR="00BF5257">
              <w:rPr>
                <w:rFonts w:ascii="Caslon224 Bk BT" w:hAnsi="Caslon224 Bk BT"/>
                <w:color w:val="443322"/>
                <w:sz w:val="24"/>
                <w:szCs w:val="24"/>
              </w:rPr>
              <w:t>Gras</w:t>
            </w:r>
            <w:proofErr w:type="gramEnd"/>
            <w:r w:rsidR="00BF5257">
              <w:rPr>
                <w:rFonts w:ascii="Caslon224 Bk BT" w:hAnsi="Caslon224 Bk BT"/>
                <w:color w:val="443322"/>
                <w:sz w:val="24"/>
                <w:szCs w:val="24"/>
              </w:rPr>
              <w:t>.</w:t>
            </w:r>
          </w:p>
          <w:p w14:paraId="5603AC70" w14:textId="2F8E7376" w:rsidR="00BF5257" w:rsidRDefault="00BF5257" w:rsidP="007C0058">
            <w:pPr>
              <w:pStyle w:val="ListParagraph"/>
              <w:numPr>
                <w:ilvl w:val="0"/>
                <w:numId w:val="17"/>
              </w:numPr>
            </w:pPr>
            <w:r>
              <w:rPr>
                <w:rFonts w:ascii="Caslon224 Bk BT" w:hAnsi="Caslon224 Bk BT"/>
                <w:color w:val="443322"/>
                <w:sz w:val="24"/>
                <w:szCs w:val="24"/>
              </w:rPr>
              <w:t xml:space="preserve">I’m also the co-host of the Louisiana Anthology Podcast, and have interviewed several scholars about various Mardi </w:t>
            </w:r>
            <w:proofErr w:type="gramStart"/>
            <w:r>
              <w:rPr>
                <w:rFonts w:ascii="Caslon224 Bk BT" w:hAnsi="Caslon224 Bk BT"/>
                <w:color w:val="443322"/>
                <w:sz w:val="24"/>
                <w:szCs w:val="24"/>
              </w:rPr>
              <w:t>Gras</w:t>
            </w:r>
            <w:proofErr w:type="gramEnd"/>
            <w:r>
              <w:rPr>
                <w:rFonts w:ascii="Caslon224 Bk BT" w:hAnsi="Caslon224 Bk BT"/>
                <w:color w:val="443322"/>
                <w:sz w:val="24"/>
                <w:szCs w:val="24"/>
              </w:rPr>
              <w:t xml:space="preserve"> traditions.</w:t>
            </w:r>
          </w:p>
          <w:p w14:paraId="63B20FAB" w14:textId="77777777" w:rsidR="004A4610" w:rsidRDefault="004A4610"/>
        </w:tc>
      </w:tr>
      <w:tr w:rsidR="003218B4" w14:paraId="5BBD04B9" w14:textId="77777777" w:rsidTr="0021658D">
        <w:tc>
          <w:tcPr>
            <w:tcW w:w="10790" w:type="dxa"/>
            <w:gridSpan w:val="4"/>
            <w:shd w:val="clear" w:color="auto" w:fill="E2E9F6"/>
          </w:tcPr>
          <w:p w14:paraId="1F74B7D4" w14:textId="6DF7B2ED" w:rsidR="003218B4" w:rsidRPr="003218B4" w:rsidRDefault="003218B4" w:rsidP="003218B4">
            <w:pPr>
              <w:pStyle w:val="ListParagraph"/>
              <w:numPr>
                <w:ilvl w:val="0"/>
                <w:numId w:val="1"/>
              </w:numPr>
              <w:rPr>
                <w:b/>
              </w:rPr>
            </w:pPr>
            <w:r w:rsidRPr="003218B4">
              <w:rPr>
                <w:b/>
              </w:rPr>
              <w:t>Learning Outcomes and Formal Measurable Objectives</w:t>
            </w:r>
          </w:p>
        </w:tc>
      </w:tr>
      <w:tr w:rsidR="003218B4" w14:paraId="4E827BC6" w14:textId="77777777" w:rsidTr="006542E1">
        <w:tc>
          <w:tcPr>
            <w:tcW w:w="3235" w:type="dxa"/>
          </w:tcPr>
          <w:p w14:paraId="7D6B1CB2" w14:textId="77777777" w:rsidR="003218B4" w:rsidRDefault="003218B4" w:rsidP="006542E1">
            <w:r>
              <w:t xml:space="preserve"> Learning Outcome</w:t>
            </w:r>
          </w:p>
        </w:tc>
        <w:tc>
          <w:tcPr>
            <w:tcW w:w="7555" w:type="dxa"/>
            <w:gridSpan w:val="3"/>
          </w:tcPr>
          <w:p w14:paraId="1138E3A9" w14:textId="77777777" w:rsidR="003218B4" w:rsidRDefault="003218B4" w:rsidP="006542E1">
            <w:r>
              <w:t>Measurable Objective</w:t>
            </w:r>
          </w:p>
        </w:tc>
      </w:tr>
      <w:tr w:rsidR="003218B4" w14:paraId="134D1C4C" w14:textId="77777777" w:rsidTr="006542E1">
        <w:tc>
          <w:tcPr>
            <w:tcW w:w="3235" w:type="dxa"/>
          </w:tcPr>
          <w:p w14:paraId="7ED3294D" w14:textId="24DBBEA8" w:rsidR="003218B4" w:rsidRDefault="00357429" w:rsidP="00357429">
            <w:r>
              <w:t>Write</w:t>
            </w:r>
          </w:p>
        </w:tc>
        <w:tc>
          <w:tcPr>
            <w:tcW w:w="7555" w:type="dxa"/>
            <w:gridSpan w:val="3"/>
          </w:tcPr>
          <w:p w14:paraId="05E46F07" w14:textId="28BEDF5A" w:rsidR="003218B4" w:rsidRDefault="00357429" w:rsidP="006542E1">
            <w:r>
              <w:t xml:space="preserve">TLW write a paragraph in response to a picture. </w:t>
            </w:r>
          </w:p>
          <w:p w14:paraId="2784235B" w14:textId="77777777" w:rsidR="004A4610" w:rsidRDefault="004A4610" w:rsidP="006542E1"/>
        </w:tc>
      </w:tr>
      <w:tr w:rsidR="003218B4" w14:paraId="4A14363D" w14:textId="77777777" w:rsidTr="006542E1">
        <w:tc>
          <w:tcPr>
            <w:tcW w:w="3235" w:type="dxa"/>
          </w:tcPr>
          <w:p w14:paraId="104358F8" w14:textId="29A441CD" w:rsidR="003218B4" w:rsidRDefault="00357429" w:rsidP="006542E1">
            <w:r>
              <w:t>Identify</w:t>
            </w:r>
          </w:p>
        </w:tc>
        <w:tc>
          <w:tcPr>
            <w:tcW w:w="7555" w:type="dxa"/>
            <w:gridSpan w:val="3"/>
          </w:tcPr>
          <w:p w14:paraId="02B8CEE8" w14:textId="5FEBB4CC" w:rsidR="003218B4" w:rsidRDefault="00357429" w:rsidP="006542E1">
            <w:r>
              <w:t>TLW identify answers to questions based on the reading.</w:t>
            </w:r>
          </w:p>
          <w:p w14:paraId="06E63F3A" w14:textId="77777777" w:rsidR="004A4610" w:rsidRDefault="004A4610" w:rsidP="006542E1"/>
        </w:tc>
      </w:tr>
      <w:tr w:rsidR="00950F85" w14:paraId="019C09C7" w14:textId="77777777" w:rsidTr="006542E1">
        <w:tc>
          <w:tcPr>
            <w:tcW w:w="3235" w:type="dxa"/>
          </w:tcPr>
          <w:p w14:paraId="5A2FD542" w14:textId="7EF8EEC9" w:rsidR="00950F85" w:rsidRDefault="00950F85" w:rsidP="006542E1">
            <w:r>
              <w:t>List</w:t>
            </w:r>
          </w:p>
          <w:p w14:paraId="70F49590" w14:textId="77777777" w:rsidR="00950F85" w:rsidRDefault="00950F85" w:rsidP="006542E1"/>
        </w:tc>
        <w:tc>
          <w:tcPr>
            <w:tcW w:w="7555" w:type="dxa"/>
            <w:gridSpan w:val="3"/>
          </w:tcPr>
          <w:p w14:paraId="27437947" w14:textId="77777777" w:rsidR="00950F85" w:rsidRDefault="00950F85" w:rsidP="00950F85">
            <w:r>
              <w:t>TLW list moods created by the letter.</w:t>
            </w:r>
          </w:p>
          <w:p w14:paraId="721A9A3D" w14:textId="77777777" w:rsidR="00950F85" w:rsidRDefault="00950F85" w:rsidP="006542E1"/>
        </w:tc>
      </w:tr>
      <w:tr w:rsidR="00456AA8" w14:paraId="150B8464" w14:textId="77777777" w:rsidTr="0021658D">
        <w:tc>
          <w:tcPr>
            <w:tcW w:w="10790" w:type="dxa"/>
            <w:gridSpan w:val="4"/>
            <w:shd w:val="clear" w:color="auto" w:fill="E2E9F6"/>
          </w:tcPr>
          <w:p w14:paraId="50602F83" w14:textId="77777777" w:rsidR="00456AA8" w:rsidRPr="00456AA8" w:rsidRDefault="00456AA8" w:rsidP="00456AA8">
            <w:pPr>
              <w:pStyle w:val="ListParagraph"/>
              <w:numPr>
                <w:ilvl w:val="0"/>
                <w:numId w:val="1"/>
              </w:numPr>
              <w:rPr>
                <w:b/>
              </w:rPr>
            </w:pPr>
            <w:r>
              <w:rPr>
                <w:b/>
              </w:rPr>
              <w:t>Standards Directly Connected to the Lesson (alphanumeric AND text)</w:t>
            </w:r>
          </w:p>
        </w:tc>
      </w:tr>
      <w:tr w:rsidR="00456AA8" w14:paraId="1964F8A8" w14:textId="77777777" w:rsidTr="006542E1">
        <w:tc>
          <w:tcPr>
            <w:tcW w:w="10790" w:type="dxa"/>
            <w:gridSpan w:val="4"/>
          </w:tcPr>
          <w:p w14:paraId="3F536B7D" w14:textId="77777777" w:rsidR="00C21BBE" w:rsidRDefault="00C21BBE" w:rsidP="00C21BBE">
            <w:pPr>
              <w:autoSpaceDE w:val="0"/>
              <w:autoSpaceDN w:val="0"/>
              <w:adjustRightInd w:val="0"/>
              <w:ind w:left="720" w:hanging="720"/>
              <w:rPr>
                <w:rFonts w:ascii="Calibri" w:hAnsi="Calibri" w:cs="Calibri"/>
              </w:rPr>
            </w:pPr>
            <w:bookmarkStart w:id="1" w:name="OLE_LINK1"/>
            <w:r w:rsidRPr="00F5002B">
              <w:rPr>
                <w:b/>
              </w:rPr>
              <w:t xml:space="preserve">ELA 11 RSL </w:t>
            </w:r>
            <w:bookmarkEnd w:id="1"/>
            <w:r w:rsidRPr="00F5002B">
              <w:rPr>
                <w:b/>
              </w:rPr>
              <w:t>3.</w:t>
            </w:r>
            <w:r>
              <w:t xml:space="preserve"> </w:t>
            </w:r>
            <w:r>
              <w:rPr>
                <w:rFonts w:ascii="Calibri" w:hAnsi="Calibri" w:cs="Calibri"/>
              </w:rPr>
              <w:t xml:space="preserve">Analyze the impact of the author’s choices regarding how to develop and relate elements of a story or </w:t>
            </w:r>
            <w:r>
              <w:rPr>
                <w:rFonts w:ascii="Calibri" w:hAnsi="Calibri" w:cs="Calibri"/>
              </w:rPr>
              <w:lastRenderedPageBreak/>
              <w:t xml:space="preserve">drama, including how the author develops character and setting, builds the plot and subplots, creates themes, and </w:t>
            </w:r>
            <w:r w:rsidRPr="00C21BBE">
              <w:rPr>
                <w:rFonts w:ascii="Calibri" w:hAnsi="Calibri" w:cs="Calibri"/>
              </w:rPr>
              <w:t>develops mood/atmosphere.</w:t>
            </w:r>
          </w:p>
          <w:p w14:paraId="03C4F6F7" w14:textId="77777777" w:rsidR="000B348A" w:rsidRDefault="00C21BBE" w:rsidP="000B348A">
            <w:pPr>
              <w:autoSpaceDE w:val="0"/>
              <w:autoSpaceDN w:val="0"/>
              <w:adjustRightInd w:val="0"/>
              <w:ind w:left="720" w:hanging="720"/>
              <w:rPr>
                <w:rFonts w:ascii="Calibri" w:hAnsi="Calibri" w:cs="Calibri"/>
              </w:rPr>
            </w:pPr>
            <w:bookmarkStart w:id="2" w:name="OLE_LINK2"/>
            <w:bookmarkStart w:id="3" w:name="OLE_LINK3"/>
            <w:bookmarkStart w:id="4" w:name="OLE_LINK4"/>
            <w:r w:rsidRPr="00F5002B">
              <w:rPr>
                <w:b/>
              </w:rPr>
              <w:t>ELA 11 RS</w:t>
            </w:r>
            <w:bookmarkEnd w:id="2"/>
            <w:bookmarkEnd w:id="3"/>
            <w:bookmarkEnd w:id="4"/>
            <w:r w:rsidRPr="00F5002B">
              <w:rPr>
                <w:b/>
              </w:rPr>
              <w:t>L 4.</w:t>
            </w:r>
            <w:r>
              <w:t xml:space="preserve"> </w:t>
            </w:r>
            <w:r>
              <w:rPr>
                <w:rFonts w:ascii="Calibri" w:hAnsi="Calibri" w:cs="Calibri"/>
              </w:rPr>
              <w:t>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14:paraId="612B1506" w14:textId="77777777" w:rsidR="000B348A" w:rsidRDefault="00F5002B" w:rsidP="000B348A">
            <w:pPr>
              <w:autoSpaceDE w:val="0"/>
              <w:autoSpaceDN w:val="0"/>
              <w:adjustRightInd w:val="0"/>
              <w:ind w:left="720" w:hanging="720"/>
              <w:rPr>
                <w:rFonts w:ascii="Calibri" w:hAnsi="Calibri" w:cs="Calibri"/>
              </w:rPr>
            </w:pPr>
            <w:bookmarkStart w:id="5" w:name="OLE_LINK5"/>
            <w:r w:rsidRPr="00F5002B">
              <w:rPr>
                <w:b/>
              </w:rPr>
              <w:t>ELA 11</w:t>
            </w:r>
            <w:r w:rsidR="000B348A">
              <w:rPr>
                <w:b/>
              </w:rPr>
              <w:t xml:space="preserve"> </w:t>
            </w:r>
            <w:bookmarkEnd w:id="5"/>
            <w:r w:rsidR="000B348A">
              <w:rPr>
                <w:b/>
              </w:rPr>
              <w:t xml:space="preserve">SLS 1.b. </w:t>
            </w:r>
            <w:r w:rsidR="000B348A">
              <w:rPr>
                <w:rFonts w:ascii="Calibri" w:hAnsi="Calibri" w:cs="Calibri"/>
              </w:rPr>
              <w:t>Work with peers to promote civil, democratic discussions and decision-making, set clear goals and deadlines, and establish individual roles as needed.</w:t>
            </w:r>
          </w:p>
          <w:p w14:paraId="46D43B13" w14:textId="77777777" w:rsidR="00CB00C3" w:rsidRDefault="000B348A" w:rsidP="00CB00C3">
            <w:pPr>
              <w:autoSpaceDE w:val="0"/>
              <w:autoSpaceDN w:val="0"/>
              <w:adjustRightInd w:val="0"/>
              <w:ind w:left="720" w:hanging="720"/>
              <w:rPr>
                <w:rFonts w:ascii="Calibri" w:hAnsi="Calibri" w:cs="Calibri"/>
              </w:rPr>
            </w:pPr>
            <w:bookmarkStart w:id="6" w:name="OLE_LINK6"/>
            <w:bookmarkStart w:id="7" w:name="OLE_LINK7"/>
            <w:bookmarkStart w:id="8" w:name="OLE_LINK8"/>
            <w:r w:rsidRPr="00F5002B">
              <w:rPr>
                <w:b/>
              </w:rPr>
              <w:t>ELA 11</w:t>
            </w:r>
            <w:r>
              <w:rPr>
                <w:b/>
              </w:rPr>
              <w:t xml:space="preserve"> LS </w:t>
            </w:r>
            <w:bookmarkEnd w:id="6"/>
            <w:bookmarkEnd w:id="7"/>
            <w:bookmarkEnd w:id="8"/>
            <w:r>
              <w:rPr>
                <w:b/>
              </w:rPr>
              <w:t xml:space="preserve">1. </w:t>
            </w:r>
            <w:r>
              <w:rPr>
                <w:rFonts w:ascii="Calibri" w:hAnsi="Calibri" w:cs="Calibri"/>
              </w:rPr>
              <w:t>Demonstrate command of the conventions of Standard English grammar and usage when writing or speaking.</w:t>
            </w:r>
          </w:p>
          <w:p w14:paraId="154529E5" w14:textId="519A4FD4" w:rsidR="00CB00C3" w:rsidRPr="000B348A" w:rsidRDefault="000B348A" w:rsidP="00CB00C3">
            <w:pPr>
              <w:autoSpaceDE w:val="0"/>
              <w:autoSpaceDN w:val="0"/>
              <w:adjustRightInd w:val="0"/>
              <w:ind w:left="720" w:hanging="720"/>
              <w:rPr>
                <w:rFonts w:ascii="Calibri" w:hAnsi="Calibri" w:cs="Calibri"/>
              </w:rPr>
            </w:pPr>
            <w:r w:rsidRPr="00F5002B">
              <w:rPr>
                <w:b/>
              </w:rPr>
              <w:t>ELA 11</w:t>
            </w:r>
            <w:r>
              <w:rPr>
                <w:b/>
              </w:rPr>
              <w:t xml:space="preserve"> LS 2. </w:t>
            </w:r>
            <w:r w:rsidR="00CB00C3">
              <w:rPr>
                <w:rFonts w:ascii="Calibri" w:hAnsi="Calibri" w:cs="Calibri"/>
              </w:rPr>
              <w:t>Demonstrate command of the conventions of Standard English capitalization, punctuation, and spelling when writing.</w:t>
            </w:r>
          </w:p>
        </w:tc>
      </w:tr>
      <w:tr w:rsidR="00456AA8" w14:paraId="1B2AFD45" w14:textId="77777777" w:rsidTr="0021658D">
        <w:tc>
          <w:tcPr>
            <w:tcW w:w="10790" w:type="dxa"/>
            <w:gridSpan w:val="4"/>
            <w:shd w:val="clear" w:color="auto" w:fill="E2E9F6"/>
          </w:tcPr>
          <w:p w14:paraId="51A3FCED" w14:textId="77777777" w:rsidR="00456AA8" w:rsidRPr="00456AA8" w:rsidRDefault="00456AA8" w:rsidP="006542E1">
            <w:pPr>
              <w:pStyle w:val="ListParagraph"/>
              <w:numPr>
                <w:ilvl w:val="0"/>
                <w:numId w:val="1"/>
              </w:numPr>
              <w:rPr>
                <w:b/>
              </w:rPr>
            </w:pPr>
            <w:r>
              <w:rPr>
                <w:b/>
              </w:rPr>
              <w:lastRenderedPageBreak/>
              <w:t>Assessment</w:t>
            </w:r>
          </w:p>
        </w:tc>
      </w:tr>
      <w:tr w:rsidR="00456AA8" w14:paraId="4880219A" w14:textId="77777777" w:rsidTr="00456AA8">
        <w:tc>
          <w:tcPr>
            <w:tcW w:w="10790" w:type="dxa"/>
            <w:gridSpan w:val="4"/>
          </w:tcPr>
          <w:p w14:paraId="5B430C7E" w14:textId="1B494C8E" w:rsidR="00456AA8" w:rsidRDefault="00B10860" w:rsidP="00B10860">
            <w:pPr>
              <w:pStyle w:val="ListParagraph"/>
              <w:numPr>
                <w:ilvl w:val="0"/>
                <w:numId w:val="31"/>
              </w:numPr>
            </w:pPr>
            <w:proofErr w:type="spellStart"/>
            <w:r w:rsidRPr="00B10860">
              <w:t>Bellringer</w:t>
            </w:r>
            <w:proofErr w:type="spellEnd"/>
            <w:r w:rsidR="00770CF9">
              <w:t xml:space="preserve"> (</w:t>
            </w:r>
            <w:r w:rsidR="003704CC">
              <w:t xml:space="preserve">5 minutes, </w:t>
            </w:r>
            <w:r w:rsidR="00770CF9">
              <w:t>5 points)</w:t>
            </w:r>
          </w:p>
          <w:p w14:paraId="19836F8D" w14:textId="01F3584D" w:rsidR="00B10860" w:rsidRDefault="00B10860" w:rsidP="00B10860">
            <w:pPr>
              <w:pStyle w:val="ListParagraph"/>
              <w:numPr>
                <w:ilvl w:val="0"/>
                <w:numId w:val="31"/>
              </w:numPr>
            </w:pPr>
            <w:r>
              <w:t>Notetaking</w:t>
            </w:r>
            <w:r w:rsidR="00770CF9">
              <w:t xml:space="preserve"> (</w:t>
            </w:r>
            <w:r w:rsidR="003704CC">
              <w:t xml:space="preserve">15 minutes, </w:t>
            </w:r>
            <w:r w:rsidR="00770CF9">
              <w:t>15 points)</w:t>
            </w:r>
          </w:p>
          <w:p w14:paraId="602297C6" w14:textId="159AB1CF" w:rsidR="00B10860" w:rsidRDefault="00770CF9" w:rsidP="00B10860">
            <w:pPr>
              <w:pStyle w:val="ListParagraph"/>
              <w:numPr>
                <w:ilvl w:val="0"/>
                <w:numId w:val="31"/>
              </w:numPr>
            </w:pPr>
            <w:r>
              <w:t>Journaling (</w:t>
            </w:r>
            <w:r w:rsidR="003704CC">
              <w:t xml:space="preserve">15 minutes, </w:t>
            </w:r>
            <w:r>
              <w:t>5 point</w:t>
            </w:r>
            <w:r w:rsidR="003704CC">
              <w:t>s</w:t>
            </w:r>
            <w:r>
              <w:t>)</w:t>
            </w:r>
          </w:p>
          <w:p w14:paraId="36813E7D" w14:textId="5150321B" w:rsidR="00770CF9" w:rsidRDefault="00770CF9" w:rsidP="00B10860">
            <w:pPr>
              <w:pStyle w:val="ListParagraph"/>
              <w:numPr>
                <w:ilvl w:val="0"/>
                <w:numId w:val="31"/>
              </w:numPr>
            </w:pPr>
            <w:r>
              <w:t>Group work (</w:t>
            </w:r>
            <w:r w:rsidR="003704CC">
              <w:t xml:space="preserve">10 minutes, </w:t>
            </w:r>
            <w:r>
              <w:t>5 point</w:t>
            </w:r>
            <w:r w:rsidR="003704CC">
              <w:t>s</w:t>
            </w:r>
            <w:r>
              <w:t>)</w:t>
            </w:r>
          </w:p>
          <w:p w14:paraId="1747133C" w14:textId="0C9F2455" w:rsidR="00770CF9" w:rsidRPr="00B10860" w:rsidRDefault="00770CF9" w:rsidP="00B10860">
            <w:pPr>
              <w:pStyle w:val="ListParagraph"/>
              <w:numPr>
                <w:ilvl w:val="0"/>
                <w:numId w:val="31"/>
              </w:numPr>
            </w:pPr>
            <w:r>
              <w:t>Exit ticket (</w:t>
            </w:r>
            <w:r w:rsidR="003704CC">
              <w:t xml:space="preserve">5 minutes, </w:t>
            </w:r>
            <w:r>
              <w:t>3 points)</w:t>
            </w:r>
          </w:p>
          <w:p w14:paraId="3643221A" w14:textId="77777777" w:rsidR="00456AA8" w:rsidRDefault="00456AA8" w:rsidP="006542E1">
            <w:pPr>
              <w:pStyle w:val="ListParagraph"/>
              <w:rPr>
                <w:b/>
              </w:rPr>
            </w:pPr>
          </w:p>
        </w:tc>
      </w:tr>
      <w:tr w:rsidR="00456AA8" w14:paraId="7012360D" w14:textId="77777777" w:rsidTr="0021658D">
        <w:tc>
          <w:tcPr>
            <w:tcW w:w="10790" w:type="dxa"/>
            <w:gridSpan w:val="4"/>
            <w:shd w:val="clear" w:color="auto" w:fill="E2E9F6"/>
          </w:tcPr>
          <w:p w14:paraId="7695E8D5" w14:textId="77777777" w:rsidR="00456AA8" w:rsidRPr="00456AA8" w:rsidRDefault="00456AA8" w:rsidP="00456AA8">
            <w:pPr>
              <w:pStyle w:val="ListParagraph"/>
              <w:numPr>
                <w:ilvl w:val="0"/>
                <w:numId w:val="1"/>
              </w:numPr>
              <w:rPr>
                <w:b/>
              </w:rPr>
            </w:pPr>
            <w:r>
              <w:rPr>
                <w:b/>
              </w:rPr>
              <w:t>Classroom Preparation</w:t>
            </w:r>
          </w:p>
        </w:tc>
      </w:tr>
      <w:tr w:rsidR="00456AA8" w14:paraId="2B7CDC13" w14:textId="77777777" w:rsidTr="006542E1">
        <w:tc>
          <w:tcPr>
            <w:tcW w:w="3235" w:type="dxa"/>
          </w:tcPr>
          <w:p w14:paraId="05B08889" w14:textId="77777777" w:rsidR="00456AA8" w:rsidRDefault="00456AA8" w:rsidP="006542E1">
            <w:r>
              <w:t>Classroom &amp; Class Organization (seating, grouping, etc.)</w:t>
            </w:r>
          </w:p>
        </w:tc>
        <w:tc>
          <w:tcPr>
            <w:tcW w:w="7555" w:type="dxa"/>
            <w:gridSpan w:val="3"/>
          </w:tcPr>
          <w:p w14:paraId="6072B454" w14:textId="1612B3B5" w:rsidR="00456AA8" w:rsidRDefault="00B10860" w:rsidP="00B10860">
            <w:pPr>
              <w:pStyle w:val="ListParagraph"/>
              <w:numPr>
                <w:ilvl w:val="0"/>
                <w:numId w:val="30"/>
              </w:numPr>
            </w:pPr>
            <w:r>
              <w:t>The class will work as individuals and in groups.</w:t>
            </w:r>
          </w:p>
        </w:tc>
      </w:tr>
      <w:tr w:rsidR="00456AA8" w14:paraId="4644F0FF" w14:textId="77777777" w:rsidTr="006542E1">
        <w:tc>
          <w:tcPr>
            <w:tcW w:w="3235" w:type="dxa"/>
          </w:tcPr>
          <w:p w14:paraId="70138B68" w14:textId="77777777" w:rsidR="00456AA8" w:rsidRDefault="00456AA8" w:rsidP="006542E1">
            <w:r>
              <w:t xml:space="preserve">Teacher/Student Materials </w:t>
            </w:r>
          </w:p>
        </w:tc>
        <w:tc>
          <w:tcPr>
            <w:tcW w:w="7555" w:type="dxa"/>
            <w:gridSpan w:val="3"/>
          </w:tcPr>
          <w:p w14:paraId="38D81210" w14:textId="4FA7CF7D" w:rsidR="00456AA8" w:rsidRDefault="00D70D5F" w:rsidP="00763FB8">
            <w:pPr>
              <w:pStyle w:val="ListParagraph"/>
              <w:numPr>
                <w:ilvl w:val="0"/>
                <w:numId w:val="28"/>
              </w:numPr>
            </w:pPr>
            <w:r>
              <w:t>Handouts (attached)</w:t>
            </w:r>
          </w:p>
          <w:p w14:paraId="73CFDAE7" w14:textId="080DD0B9" w:rsidR="00D70D5F" w:rsidRDefault="00D70D5F" w:rsidP="00D70D5F">
            <w:pPr>
              <w:pStyle w:val="ListParagraph"/>
              <w:numPr>
                <w:ilvl w:val="1"/>
                <w:numId w:val="28"/>
              </w:numPr>
            </w:pPr>
            <w:proofErr w:type="spellStart"/>
            <w:r>
              <w:t>Bellringer</w:t>
            </w:r>
            <w:proofErr w:type="spellEnd"/>
          </w:p>
          <w:p w14:paraId="150D05FA" w14:textId="2FAB0736" w:rsidR="00D70D5F" w:rsidRDefault="00D70D5F" w:rsidP="00D70D5F">
            <w:pPr>
              <w:pStyle w:val="ListParagraph"/>
              <w:numPr>
                <w:ilvl w:val="1"/>
                <w:numId w:val="28"/>
              </w:numPr>
            </w:pPr>
            <w:r>
              <w:t>Guided note taking</w:t>
            </w:r>
          </w:p>
          <w:p w14:paraId="3E59151E" w14:textId="77777777" w:rsidR="00D70D5F" w:rsidRDefault="00D70D5F" w:rsidP="00D70D5F">
            <w:pPr>
              <w:pStyle w:val="ListParagraph"/>
              <w:numPr>
                <w:ilvl w:val="1"/>
                <w:numId w:val="28"/>
              </w:numPr>
            </w:pPr>
            <w:r>
              <w:t>Journaling</w:t>
            </w:r>
          </w:p>
          <w:p w14:paraId="4F406FB8" w14:textId="7A8BF59D" w:rsidR="00D70D5F" w:rsidRDefault="00D70D5F" w:rsidP="00D70D5F">
            <w:pPr>
              <w:pStyle w:val="ListParagraph"/>
              <w:numPr>
                <w:ilvl w:val="1"/>
                <w:numId w:val="28"/>
              </w:numPr>
            </w:pPr>
            <w:r>
              <w:t>Group Work</w:t>
            </w:r>
          </w:p>
          <w:p w14:paraId="665A8071" w14:textId="55753CBC" w:rsidR="00D70D5F" w:rsidRDefault="00ED4D22" w:rsidP="00D70D5F">
            <w:pPr>
              <w:pStyle w:val="ListParagraph"/>
              <w:numPr>
                <w:ilvl w:val="1"/>
                <w:numId w:val="28"/>
              </w:numPr>
            </w:pPr>
            <w:r>
              <w:t>Exit Ticket</w:t>
            </w:r>
          </w:p>
          <w:p w14:paraId="5439BE43" w14:textId="77777777" w:rsidR="004A4610" w:rsidRDefault="004A4610" w:rsidP="006542E1"/>
        </w:tc>
      </w:tr>
      <w:tr w:rsidR="00456AA8" w14:paraId="40BC8ED5" w14:textId="77777777" w:rsidTr="006542E1">
        <w:tc>
          <w:tcPr>
            <w:tcW w:w="3235" w:type="dxa"/>
          </w:tcPr>
          <w:p w14:paraId="5DDE4C9D" w14:textId="77777777" w:rsidR="00456AA8" w:rsidRDefault="00456AA8" w:rsidP="006542E1">
            <w:r>
              <w:t>Technology Resources</w:t>
            </w:r>
          </w:p>
        </w:tc>
        <w:tc>
          <w:tcPr>
            <w:tcW w:w="7555" w:type="dxa"/>
            <w:gridSpan w:val="3"/>
          </w:tcPr>
          <w:p w14:paraId="342E050B" w14:textId="77777777" w:rsidR="00456AA8" w:rsidRDefault="00763FB8" w:rsidP="00763FB8">
            <w:pPr>
              <w:pStyle w:val="ListParagraph"/>
              <w:numPr>
                <w:ilvl w:val="0"/>
                <w:numId w:val="28"/>
              </w:numPr>
            </w:pPr>
            <w:r>
              <w:t>Computer</w:t>
            </w:r>
          </w:p>
          <w:p w14:paraId="029D2E1D" w14:textId="77777777" w:rsidR="00763FB8" w:rsidRDefault="00763FB8" w:rsidP="00763FB8">
            <w:pPr>
              <w:pStyle w:val="ListParagraph"/>
              <w:numPr>
                <w:ilvl w:val="0"/>
                <w:numId w:val="28"/>
              </w:numPr>
            </w:pPr>
            <w:r>
              <w:t>Internet Connection</w:t>
            </w:r>
          </w:p>
          <w:p w14:paraId="610FAE27" w14:textId="77777777" w:rsidR="00763FB8" w:rsidRDefault="00763FB8" w:rsidP="00763FB8">
            <w:pPr>
              <w:pStyle w:val="ListParagraph"/>
              <w:numPr>
                <w:ilvl w:val="0"/>
                <w:numId w:val="28"/>
              </w:numPr>
            </w:pPr>
            <w:r>
              <w:t>Browser</w:t>
            </w:r>
          </w:p>
          <w:p w14:paraId="542B8DD3" w14:textId="07B4DA2B" w:rsidR="00763FB8" w:rsidRDefault="00763FB8" w:rsidP="00763FB8">
            <w:pPr>
              <w:pStyle w:val="ListParagraph"/>
              <w:numPr>
                <w:ilvl w:val="0"/>
                <w:numId w:val="28"/>
              </w:numPr>
            </w:pPr>
            <w:proofErr w:type="spellStart"/>
            <w:r>
              <w:t>Powerpoint</w:t>
            </w:r>
            <w:proofErr w:type="spellEnd"/>
          </w:p>
          <w:p w14:paraId="40225E71" w14:textId="77777777" w:rsidR="00763FB8" w:rsidRDefault="00763FB8" w:rsidP="00763FB8">
            <w:pPr>
              <w:pStyle w:val="ListParagraph"/>
              <w:numPr>
                <w:ilvl w:val="0"/>
                <w:numId w:val="28"/>
              </w:numPr>
            </w:pPr>
            <w:r>
              <w:t>Projector</w:t>
            </w:r>
          </w:p>
          <w:p w14:paraId="3AB3EDCA" w14:textId="77777777" w:rsidR="00763FB8" w:rsidRDefault="00763FB8" w:rsidP="00763FB8">
            <w:pPr>
              <w:pStyle w:val="ListParagraph"/>
              <w:numPr>
                <w:ilvl w:val="0"/>
                <w:numId w:val="28"/>
              </w:numPr>
            </w:pPr>
            <w:r>
              <w:t>Screen</w:t>
            </w:r>
          </w:p>
          <w:p w14:paraId="1E9AF6BC" w14:textId="07F5B219" w:rsidR="00763FB8" w:rsidRDefault="00763FB8" w:rsidP="00763FB8">
            <w:pPr>
              <w:pStyle w:val="ListParagraph"/>
              <w:numPr>
                <w:ilvl w:val="0"/>
                <w:numId w:val="28"/>
              </w:numPr>
            </w:pPr>
            <w:r>
              <w:t>Speaker</w:t>
            </w:r>
          </w:p>
          <w:p w14:paraId="648440F3" w14:textId="77777777" w:rsidR="004A4610" w:rsidRDefault="004A4610" w:rsidP="006542E1"/>
        </w:tc>
      </w:tr>
      <w:tr w:rsidR="004A4610" w14:paraId="056E0D30" w14:textId="77777777" w:rsidTr="006542E1">
        <w:tc>
          <w:tcPr>
            <w:tcW w:w="3235" w:type="dxa"/>
          </w:tcPr>
          <w:p w14:paraId="1CC05214" w14:textId="39F85C32" w:rsidR="004A4610" w:rsidRDefault="004A4610" w:rsidP="006542E1">
            <w:r>
              <w:t>Management Plan (behavior, time, etc.)</w:t>
            </w:r>
          </w:p>
        </w:tc>
        <w:tc>
          <w:tcPr>
            <w:tcW w:w="7555" w:type="dxa"/>
            <w:gridSpan w:val="3"/>
          </w:tcPr>
          <w:p w14:paraId="03237FAC" w14:textId="77777777" w:rsidR="004A4610" w:rsidRDefault="00763FB8" w:rsidP="00763FB8">
            <w:pPr>
              <w:pStyle w:val="ListParagraph"/>
              <w:numPr>
                <w:ilvl w:val="0"/>
                <w:numId w:val="29"/>
              </w:numPr>
            </w:pPr>
            <w:r>
              <w:t>Classroom timer</w:t>
            </w:r>
          </w:p>
          <w:p w14:paraId="5597B8DC" w14:textId="77777777" w:rsidR="00763FB8" w:rsidRDefault="00763FB8" w:rsidP="00763FB8">
            <w:pPr>
              <w:pStyle w:val="ListParagraph"/>
              <w:numPr>
                <w:ilvl w:val="0"/>
                <w:numId w:val="29"/>
              </w:numPr>
            </w:pPr>
            <w:r>
              <w:t>Listen and follow directions.</w:t>
            </w:r>
          </w:p>
          <w:p w14:paraId="389BAE7B" w14:textId="77777777" w:rsidR="00763FB8" w:rsidRDefault="00763FB8" w:rsidP="00763FB8">
            <w:pPr>
              <w:pStyle w:val="ListParagraph"/>
              <w:numPr>
                <w:ilvl w:val="0"/>
                <w:numId w:val="29"/>
              </w:numPr>
            </w:pPr>
            <w:r>
              <w:t>Raise your hand before speaking or leaving your seat.</w:t>
            </w:r>
          </w:p>
          <w:p w14:paraId="4781875D" w14:textId="77777777" w:rsidR="00763FB8" w:rsidRDefault="00763FB8" w:rsidP="00763FB8">
            <w:pPr>
              <w:pStyle w:val="ListParagraph"/>
              <w:numPr>
                <w:ilvl w:val="0"/>
                <w:numId w:val="29"/>
              </w:numPr>
            </w:pPr>
            <w:r>
              <w:t>Keep your hands and feet to yourself.</w:t>
            </w:r>
          </w:p>
          <w:p w14:paraId="4F32DD17" w14:textId="77777777" w:rsidR="00763FB8" w:rsidRDefault="00763FB8" w:rsidP="00763FB8">
            <w:pPr>
              <w:pStyle w:val="ListParagraph"/>
              <w:numPr>
                <w:ilvl w:val="0"/>
                <w:numId w:val="29"/>
              </w:numPr>
            </w:pPr>
            <w:r>
              <w:t>Respect your classmates and your teacher.</w:t>
            </w:r>
          </w:p>
          <w:p w14:paraId="191994CC" w14:textId="682589C7" w:rsidR="00763FB8" w:rsidRDefault="00763FB8" w:rsidP="00D70D5F">
            <w:pPr>
              <w:pStyle w:val="ListParagraph"/>
            </w:pPr>
          </w:p>
        </w:tc>
      </w:tr>
    </w:tbl>
    <w:p w14:paraId="69FC8AF4" w14:textId="77777777" w:rsidR="00BF0B39" w:rsidRDefault="00BF0B39"/>
    <w:p w14:paraId="186BAC67" w14:textId="77777777" w:rsidR="004A4610" w:rsidRDefault="004A4610"/>
    <w:tbl>
      <w:tblPr>
        <w:tblStyle w:val="TableGrid"/>
        <w:tblW w:w="0" w:type="auto"/>
        <w:tblLook w:val="04A0" w:firstRow="1" w:lastRow="0" w:firstColumn="1" w:lastColumn="0" w:noHBand="0" w:noVBand="1"/>
      </w:tblPr>
      <w:tblGrid>
        <w:gridCol w:w="10790"/>
      </w:tblGrid>
      <w:tr w:rsidR="004A4610" w14:paraId="20EDDDDF" w14:textId="77777777" w:rsidTr="0021658D">
        <w:tc>
          <w:tcPr>
            <w:tcW w:w="10790" w:type="dxa"/>
            <w:shd w:val="clear" w:color="auto" w:fill="B6C8E8"/>
          </w:tcPr>
          <w:p w14:paraId="75C1A542" w14:textId="77777777" w:rsidR="004A4610" w:rsidRPr="00E8044F" w:rsidRDefault="004A4610" w:rsidP="006542E1">
            <w:pPr>
              <w:rPr>
                <w:b/>
              </w:rPr>
            </w:pPr>
            <w:r>
              <w:rPr>
                <w:b/>
              </w:rPr>
              <w:t>Pedagogy</w:t>
            </w:r>
          </w:p>
        </w:tc>
      </w:tr>
      <w:tr w:rsidR="004A4610" w14:paraId="3230BF2E" w14:textId="77777777" w:rsidTr="0021658D">
        <w:tc>
          <w:tcPr>
            <w:tcW w:w="10790" w:type="dxa"/>
            <w:shd w:val="clear" w:color="auto" w:fill="E2E9F6"/>
          </w:tcPr>
          <w:p w14:paraId="60658874" w14:textId="77777777" w:rsidR="004A4610" w:rsidRPr="003218B4" w:rsidRDefault="004A4610" w:rsidP="004A4610">
            <w:pPr>
              <w:pStyle w:val="ListParagraph"/>
              <w:numPr>
                <w:ilvl w:val="0"/>
                <w:numId w:val="4"/>
              </w:numPr>
              <w:rPr>
                <w:b/>
              </w:rPr>
            </w:pPr>
            <w:r>
              <w:rPr>
                <w:b/>
              </w:rPr>
              <w:t xml:space="preserve">Lesson Introduction </w:t>
            </w:r>
            <w:r>
              <w:t xml:space="preserve"> </w:t>
            </w:r>
          </w:p>
        </w:tc>
      </w:tr>
      <w:tr w:rsidR="004A4610" w14:paraId="656AF769" w14:textId="77777777" w:rsidTr="00D9457C">
        <w:tc>
          <w:tcPr>
            <w:tcW w:w="10790" w:type="dxa"/>
          </w:tcPr>
          <w:p w14:paraId="3380293B" w14:textId="5021BE97" w:rsidR="00CC76A8" w:rsidRDefault="00CC76A8" w:rsidP="00CC76A8">
            <w:pPr>
              <w:pStyle w:val="ListParagraph"/>
              <w:numPr>
                <w:ilvl w:val="0"/>
                <w:numId w:val="22"/>
              </w:numPr>
              <w:rPr>
                <w:rFonts w:ascii="Caslon224 Bk BT" w:hAnsi="Caslon224 Bk BT"/>
                <w:sz w:val="24"/>
                <w:szCs w:val="24"/>
              </w:rPr>
            </w:pPr>
            <w:proofErr w:type="spellStart"/>
            <w:r w:rsidRPr="00CC76A8">
              <w:rPr>
                <w:rFonts w:ascii="Caslon224 Bk BT" w:hAnsi="Caslon224 Bk BT"/>
                <w:b/>
                <w:sz w:val="28"/>
                <w:szCs w:val="28"/>
              </w:rPr>
              <w:t>Bellringer</w:t>
            </w:r>
            <w:proofErr w:type="spellEnd"/>
            <w:r w:rsidRPr="00CC76A8">
              <w:rPr>
                <w:rFonts w:ascii="Caslon224 Bk BT" w:hAnsi="Caslon224 Bk BT"/>
                <w:sz w:val="24"/>
                <w:szCs w:val="24"/>
              </w:rPr>
              <w:t xml:space="preserve">: Imagine that you are one of the characters in the picture above. Write several sentences from that person’s perspective about what that Mardi </w:t>
            </w:r>
            <w:proofErr w:type="gramStart"/>
            <w:r w:rsidRPr="00CC76A8">
              <w:rPr>
                <w:rFonts w:ascii="Caslon224 Bk BT" w:hAnsi="Caslon224 Bk BT"/>
                <w:sz w:val="24"/>
                <w:szCs w:val="24"/>
              </w:rPr>
              <w:t>Gras</w:t>
            </w:r>
            <w:proofErr w:type="gramEnd"/>
            <w:r w:rsidRPr="00CC76A8">
              <w:rPr>
                <w:rFonts w:ascii="Caslon224 Bk BT" w:hAnsi="Caslon224 Bk BT"/>
                <w:sz w:val="24"/>
                <w:szCs w:val="24"/>
              </w:rPr>
              <w:t xml:space="preserve"> parade would be like.</w:t>
            </w:r>
            <w:r>
              <w:rPr>
                <w:rFonts w:ascii="Caslon224 Bk BT" w:hAnsi="Caslon224 Bk BT"/>
                <w:sz w:val="24"/>
                <w:szCs w:val="24"/>
              </w:rPr>
              <w:br/>
            </w:r>
          </w:p>
          <w:p w14:paraId="4432C242" w14:textId="04A6E7F2" w:rsidR="00586F10" w:rsidRPr="00CC76A8" w:rsidRDefault="00CC76A8" w:rsidP="006542E1">
            <w:pPr>
              <w:pStyle w:val="ListParagraph"/>
              <w:numPr>
                <w:ilvl w:val="0"/>
                <w:numId w:val="22"/>
              </w:numPr>
              <w:rPr>
                <w:rFonts w:ascii="Caslon224 Bk BT" w:hAnsi="Caslon224 Bk BT"/>
                <w:sz w:val="24"/>
                <w:szCs w:val="24"/>
              </w:rPr>
            </w:pPr>
            <w:r>
              <w:rPr>
                <w:rFonts w:ascii="Caslon224 Bk BT" w:hAnsi="Caslon224 Bk BT"/>
                <w:sz w:val="24"/>
                <w:szCs w:val="24"/>
              </w:rPr>
              <w:lastRenderedPageBreak/>
              <w:t>PPT slide of a reading of the first paragraph with music and images.</w:t>
            </w:r>
          </w:p>
          <w:p w14:paraId="6A53411B" w14:textId="77777777" w:rsidR="00586F10" w:rsidRDefault="00586F10" w:rsidP="006542E1"/>
          <w:p w14:paraId="16F58E90" w14:textId="77777777" w:rsidR="00586F10" w:rsidRDefault="00586F10" w:rsidP="006542E1"/>
        </w:tc>
      </w:tr>
      <w:tr w:rsidR="004A4610" w14:paraId="1A424916" w14:textId="77777777" w:rsidTr="0021658D">
        <w:tc>
          <w:tcPr>
            <w:tcW w:w="10790" w:type="dxa"/>
            <w:shd w:val="clear" w:color="auto" w:fill="E2E9F6"/>
          </w:tcPr>
          <w:p w14:paraId="53A273D3" w14:textId="77777777" w:rsidR="004A4610" w:rsidRPr="0021658D" w:rsidRDefault="004A4610" w:rsidP="00CC76A8">
            <w:pPr>
              <w:pStyle w:val="ListParagraph"/>
              <w:numPr>
                <w:ilvl w:val="0"/>
                <w:numId w:val="22"/>
              </w:numPr>
              <w:rPr>
                <w:b/>
              </w:rPr>
            </w:pPr>
            <w:r w:rsidRPr="0021658D">
              <w:rPr>
                <w:b/>
              </w:rPr>
              <w:lastRenderedPageBreak/>
              <w:t>Teaching Strategies</w:t>
            </w:r>
          </w:p>
        </w:tc>
      </w:tr>
      <w:tr w:rsidR="0021658D" w14:paraId="072465AC" w14:textId="77777777" w:rsidTr="00BD6F46">
        <w:tc>
          <w:tcPr>
            <w:tcW w:w="10790" w:type="dxa"/>
          </w:tcPr>
          <w:p w14:paraId="7BFA85E3" w14:textId="768C1C16" w:rsidR="0021658D" w:rsidRDefault="0055265B" w:rsidP="0055265B">
            <w:pPr>
              <w:pStyle w:val="ListParagraph"/>
              <w:numPr>
                <w:ilvl w:val="0"/>
                <w:numId w:val="26"/>
              </w:numPr>
            </w:pPr>
            <w:r w:rsidRPr="0055265B">
              <w:t>Integrate</w:t>
            </w:r>
            <w:r>
              <w:t xml:space="preserve"> technology into the lesson.</w:t>
            </w:r>
          </w:p>
          <w:p w14:paraId="781E64C9" w14:textId="0FB05FEF" w:rsidR="0055265B" w:rsidRDefault="0055265B" w:rsidP="0055265B">
            <w:pPr>
              <w:pStyle w:val="ListParagraph"/>
              <w:numPr>
                <w:ilvl w:val="0"/>
                <w:numId w:val="26"/>
              </w:numPr>
            </w:pPr>
            <w:r>
              <w:t>Include popular culture</w:t>
            </w:r>
          </w:p>
          <w:p w14:paraId="7C5D12D6" w14:textId="6A7C614D" w:rsidR="0055265B" w:rsidRDefault="00115B18" w:rsidP="0055265B">
            <w:pPr>
              <w:pStyle w:val="ListParagraph"/>
              <w:numPr>
                <w:ilvl w:val="0"/>
                <w:numId w:val="26"/>
              </w:numPr>
            </w:pPr>
            <w:r>
              <w:t xml:space="preserve">Make time for </w:t>
            </w:r>
            <w:r w:rsidR="005C2528">
              <w:t>journaling.</w:t>
            </w:r>
          </w:p>
          <w:p w14:paraId="40ADB8DD" w14:textId="1B7655F6" w:rsidR="005C2528" w:rsidRPr="0055265B" w:rsidRDefault="005C2528" w:rsidP="0055265B">
            <w:pPr>
              <w:pStyle w:val="ListParagraph"/>
              <w:numPr>
                <w:ilvl w:val="0"/>
                <w:numId w:val="26"/>
              </w:numPr>
            </w:pPr>
            <w:r>
              <w:t>Have students work in groups.</w:t>
            </w:r>
          </w:p>
          <w:p w14:paraId="7E150316" w14:textId="77777777" w:rsidR="00586F10" w:rsidRPr="0021658D" w:rsidRDefault="00586F10" w:rsidP="00D94A11">
            <w:pPr>
              <w:pStyle w:val="ListParagraph"/>
              <w:rPr>
                <w:b/>
              </w:rPr>
            </w:pPr>
          </w:p>
        </w:tc>
      </w:tr>
      <w:tr w:rsidR="0021658D" w14:paraId="0203FF87" w14:textId="77777777" w:rsidTr="0021658D">
        <w:tc>
          <w:tcPr>
            <w:tcW w:w="10790" w:type="dxa"/>
            <w:shd w:val="clear" w:color="auto" w:fill="E2E9F6"/>
          </w:tcPr>
          <w:p w14:paraId="1A5D2292" w14:textId="77777777" w:rsidR="0021658D" w:rsidRPr="0021658D" w:rsidRDefault="0021658D" w:rsidP="00852F7D">
            <w:pPr>
              <w:pStyle w:val="ListParagraph"/>
              <w:numPr>
                <w:ilvl w:val="0"/>
                <w:numId w:val="23"/>
              </w:numPr>
              <w:rPr>
                <w:b/>
              </w:rPr>
            </w:pPr>
            <w:r w:rsidRPr="0021658D">
              <w:rPr>
                <w:b/>
              </w:rPr>
              <w:t>Modifications/Accommodations</w:t>
            </w:r>
          </w:p>
        </w:tc>
      </w:tr>
      <w:tr w:rsidR="0021658D" w14:paraId="31157565" w14:textId="77777777" w:rsidTr="00367CD9">
        <w:tc>
          <w:tcPr>
            <w:tcW w:w="10790" w:type="dxa"/>
          </w:tcPr>
          <w:p w14:paraId="6E6E9244" w14:textId="77777777" w:rsidR="0021658D" w:rsidRDefault="0021658D" w:rsidP="0021658D">
            <w:pPr>
              <w:pStyle w:val="ListParagraph"/>
            </w:pPr>
          </w:p>
          <w:p w14:paraId="22EE2BB3" w14:textId="75E53D74" w:rsidR="00586F10" w:rsidRDefault="00FF1923" w:rsidP="00FF1923">
            <w:pPr>
              <w:pStyle w:val="ListParagraph"/>
              <w:numPr>
                <w:ilvl w:val="0"/>
                <w:numId w:val="25"/>
              </w:numPr>
            </w:pPr>
            <w:r>
              <w:t xml:space="preserve">Make sure the groups have students with </w:t>
            </w:r>
            <w:r w:rsidR="00411A2A">
              <w:t xml:space="preserve">different levels of </w:t>
            </w:r>
            <w:r>
              <w:t>abilities.</w:t>
            </w:r>
          </w:p>
          <w:p w14:paraId="260F3949" w14:textId="77777777" w:rsidR="00586F10" w:rsidRDefault="00586F10" w:rsidP="0021658D">
            <w:pPr>
              <w:pStyle w:val="ListParagraph"/>
            </w:pPr>
          </w:p>
        </w:tc>
      </w:tr>
      <w:tr w:rsidR="0021658D" w14:paraId="45CB74A6" w14:textId="77777777" w:rsidTr="00586F10">
        <w:tc>
          <w:tcPr>
            <w:tcW w:w="10790" w:type="dxa"/>
            <w:shd w:val="clear" w:color="auto" w:fill="E2E9F6"/>
          </w:tcPr>
          <w:p w14:paraId="1F456F4C" w14:textId="77777777" w:rsidR="0021658D" w:rsidRPr="00586F10" w:rsidRDefault="00586F10" w:rsidP="00FF1923">
            <w:pPr>
              <w:pStyle w:val="ListParagraph"/>
              <w:numPr>
                <w:ilvl w:val="0"/>
                <w:numId w:val="25"/>
              </w:numPr>
              <w:rPr>
                <w:b/>
              </w:rPr>
            </w:pPr>
            <w:r w:rsidRPr="00586F10">
              <w:rPr>
                <w:b/>
              </w:rPr>
              <w:t>Learning Activities</w:t>
            </w:r>
          </w:p>
        </w:tc>
      </w:tr>
      <w:tr w:rsidR="00586F10" w14:paraId="572A5D4E" w14:textId="77777777" w:rsidTr="00367CD9">
        <w:tc>
          <w:tcPr>
            <w:tcW w:w="10790" w:type="dxa"/>
          </w:tcPr>
          <w:p w14:paraId="2946ED6E" w14:textId="77777777" w:rsidR="00586F10" w:rsidRDefault="00586F10" w:rsidP="00586F10">
            <w:pPr>
              <w:pStyle w:val="ListParagraph"/>
            </w:pPr>
          </w:p>
          <w:p w14:paraId="08CD88B0" w14:textId="77777777" w:rsidR="00D94A11" w:rsidRPr="00D94A11" w:rsidRDefault="00D94A11" w:rsidP="00D94A11">
            <w:pPr>
              <w:pStyle w:val="ListParagraph"/>
              <w:numPr>
                <w:ilvl w:val="0"/>
                <w:numId w:val="24"/>
              </w:numPr>
            </w:pPr>
            <w:proofErr w:type="spellStart"/>
            <w:r w:rsidRPr="00852F7D">
              <w:t>Bellringer</w:t>
            </w:r>
            <w:proofErr w:type="spellEnd"/>
            <w:r>
              <w:t>.</w:t>
            </w:r>
          </w:p>
          <w:p w14:paraId="5001780A" w14:textId="77777777" w:rsidR="00D94A11" w:rsidRPr="00D94A11" w:rsidRDefault="00D94A11" w:rsidP="00D94A11">
            <w:pPr>
              <w:pStyle w:val="ListParagraph"/>
              <w:numPr>
                <w:ilvl w:val="0"/>
                <w:numId w:val="24"/>
              </w:numPr>
            </w:pPr>
            <w:r w:rsidRPr="00D94A11">
              <w:t>Guided note-taking while I read March 9 part of the letter.</w:t>
            </w:r>
          </w:p>
          <w:p w14:paraId="636708FF" w14:textId="7A5FBC76" w:rsidR="00D94A11" w:rsidRPr="00D94A11" w:rsidRDefault="00D94A11" w:rsidP="00D94A11">
            <w:pPr>
              <w:pStyle w:val="ListParagraph"/>
              <w:numPr>
                <w:ilvl w:val="0"/>
                <w:numId w:val="24"/>
              </w:numPr>
            </w:pPr>
            <w:r w:rsidRPr="00D94A11">
              <w:t xml:space="preserve">Individual </w:t>
            </w:r>
            <w:r>
              <w:t>journaling</w:t>
            </w:r>
            <w:r w:rsidRPr="00D94A11">
              <w:t xml:space="preserve"> listing the moods the story creates.</w:t>
            </w:r>
          </w:p>
          <w:p w14:paraId="02D11806" w14:textId="3C9ED5AB" w:rsidR="00D94A11" w:rsidRPr="00D94A11" w:rsidRDefault="00D94A11" w:rsidP="00D94A11">
            <w:pPr>
              <w:pStyle w:val="ListParagraph"/>
              <w:numPr>
                <w:ilvl w:val="0"/>
                <w:numId w:val="24"/>
              </w:numPr>
            </w:pPr>
            <w:r w:rsidRPr="00D94A11">
              <w:t>Group work analyzing how Clemens creates those moods.</w:t>
            </w:r>
          </w:p>
          <w:p w14:paraId="39A702FC" w14:textId="7CF5DCDA" w:rsidR="00586F10" w:rsidRDefault="00D94A11" w:rsidP="00D70D5F">
            <w:pPr>
              <w:pStyle w:val="ListParagraph"/>
              <w:numPr>
                <w:ilvl w:val="0"/>
                <w:numId w:val="24"/>
              </w:numPr>
            </w:pPr>
            <w:r w:rsidRPr="00D94A11">
              <w:t>Exit ticket.</w:t>
            </w:r>
          </w:p>
        </w:tc>
      </w:tr>
      <w:tr w:rsidR="00586F10" w14:paraId="322EEDF8" w14:textId="77777777" w:rsidTr="00586F10">
        <w:tc>
          <w:tcPr>
            <w:tcW w:w="10790" w:type="dxa"/>
            <w:shd w:val="clear" w:color="auto" w:fill="E2E9F6"/>
          </w:tcPr>
          <w:p w14:paraId="0F4A586C" w14:textId="77777777" w:rsidR="00586F10" w:rsidRPr="00586F10" w:rsidRDefault="00586F10" w:rsidP="00D94A11">
            <w:pPr>
              <w:pStyle w:val="ListParagraph"/>
              <w:numPr>
                <w:ilvl w:val="0"/>
                <w:numId w:val="24"/>
              </w:numPr>
              <w:rPr>
                <w:b/>
              </w:rPr>
            </w:pPr>
            <w:r w:rsidRPr="00586F10">
              <w:rPr>
                <w:b/>
              </w:rPr>
              <w:t>Closure</w:t>
            </w:r>
          </w:p>
        </w:tc>
      </w:tr>
      <w:tr w:rsidR="00586F10" w14:paraId="47B74274" w14:textId="77777777" w:rsidTr="00586F10">
        <w:tc>
          <w:tcPr>
            <w:tcW w:w="10790" w:type="dxa"/>
            <w:shd w:val="clear" w:color="auto" w:fill="FFFFFF" w:themeFill="background1"/>
          </w:tcPr>
          <w:p w14:paraId="4D6C088D" w14:textId="77777777" w:rsidR="00586F10" w:rsidRDefault="00586F10" w:rsidP="00586F10">
            <w:pPr>
              <w:pStyle w:val="ListParagraph"/>
              <w:rPr>
                <w:b/>
              </w:rPr>
            </w:pPr>
          </w:p>
          <w:p w14:paraId="4490F1AC" w14:textId="246AD24B" w:rsidR="00586F10" w:rsidRPr="00763FB8" w:rsidRDefault="00763FB8" w:rsidP="00763FB8">
            <w:pPr>
              <w:pStyle w:val="ListParagraph"/>
              <w:numPr>
                <w:ilvl w:val="0"/>
                <w:numId w:val="27"/>
              </w:numPr>
            </w:pPr>
            <w:r w:rsidRPr="00763FB8">
              <w:t>Exit ticket.</w:t>
            </w:r>
          </w:p>
          <w:p w14:paraId="07943545" w14:textId="77777777" w:rsidR="00586F10" w:rsidRDefault="00586F10" w:rsidP="00586F10">
            <w:pPr>
              <w:pStyle w:val="ListParagraph"/>
              <w:rPr>
                <w:b/>
              </w:rPr>
            </w:pPr>
          </w:p>
          <w:p w14:paraId="5BCC4D1D" w14:textId="77777777" w:rsidR="00586F10" w:rsidRPr="00586F10" w:rsidRDefault="00586F10" w:rsidP="00586F10">
            <w:pPr>
              <w:pStyle w:val="ListParagraph"/>
              <w:rPr>
                <w:b/>
              </w:rPr>
            </w:pPr>
          </w:p>
        </w:tc>
      </w:tr>
    </w:tbl>
    <w:p w14:paraId="5C7D2BB7" w14:textId="77777777" w:rsidR="004A4610" w:rsidRPr="00F97848" w:rsidRDefault="00F97848">
      <w:pPr>
        <w:rPr>
          <w:b/>
        </w:rPr>
      </w:pPr>
      <w:r w:rsidRPr="00F97848">
        <w:rPr>
          <w:b/>
        </w:rPr>
        <w:t xml:space="preserve">Required Lesson Plan Reflection (See </w:t>
      </w:r>
      <w:r w:rsidRPr="00F97848">
        <w:rPr>
          <w:b/>
          <w:i/>
        </w:rPr>
        <w:t>Pre-Conference form).</w:t>
      </w:r>
      <w:r w:rsidRPr="00F97848">
        <w:rPr>
          <w:b/>
        </w:rPr>
        <w:t xml:space="preserve"> Required Teaching Reflection (See </w:t>
      </w:r>
      <w:r w:rsidRPr="00F97848">
        <w:rPr>
          <w:b/>
          <w:i/>
        </w:rPr>
        <w:t>Post-Conference form</w:t>
      </w:r>
      <w:r w:rsidRPr="00F97848">
        <w:rPr>
          <w:b/>
        </w:rPr>
        <w:t>).</w:t>
      </w:r>
    </w:p>
    <w:p w14:paraId="4902E193" w14:textId="203E5751" w:rsidR="001765E2" w:rsidRDefault="001765E2">
      <w:r>
        <w:br/>
      </w:r>
    </w:p>
    <w:p w14:paraId="12A8866F" w14:textId="77777777" w:rsidR="001765E2" w:rsidRDefault="001765E2">
      <w:r>
        <w:br w:type="page"/>
      </w:r>
    </w:p>
    <w:p w14:paraId="4FC6FF56" w14:textId="0DF2631E" w:rsidR="00F412B5" w:rsidRPr="00861233" w:rsidRDefault="00861233" w:rsidP="00861233">
      <w:pPr>
        <w:jc w:val="center"/>
        <w:rPr>
          <w:rFonts w:ascii="Caslon224 Bk BT" w:hAnsi="Caslon224 Bk BT"/>
          <w:sz w:val="32"/>
          <w:szCs w:val="32"/>
        </w:rPr>
      </w:pPr>
      <w:r w:rsidRPr="00861233">
        <w:rPr>
          <w:rFonts w:ascii="Caslon224 Bk BT" w:hAnsi="Caslon224 Bk BT"/>
          <w:sz w:val="32"/>
          <w:szCs w:val="32"/>
        </w:rPr>
        <w:lastRenderedPageBreak/>
        <w:t>Sam Clemens</w:t>
      </w:r>
      <w:r>
        <w:rPr>
          <w:rFonts w:ascii="Caslon224 Bk BT" w:hAnsi="Caslon224 Bk BT"/>
          <w:sz w:val="32"/>
          <w:szCs w:val="32"/>
        </w:rPr>
        <w:t>’</w:t>
      </w:r>
      <w:r w:rsidRPr="00861233">
        <w:rPr>
          <w:rFonts w:ascii="Caslon224 Bk BT" w:hAnsi="Caslon224 Bk BT"/>
          <w:sz w:val="32"/>
          <w:szCs w:val="32"/>
        </w:rPr>
        <w:t xml:space="preserve"> Letter to Pamela </w:t>
      </w:r>
      <w:proofErr w:type="spellStart"/>
      <w:r w:rsidRPr="00861233">
        <w:rPr>
          <w:rFonts w:ascii="Caslon224 Bk BT" w:hAnsi="Caslon224 Bk BT"/>
          <w:sz w:val="32"/>
          <w:szCs w:val="32"/>
        </w:rPr>
        <w:t>Moffet</w:t>
      </w:r>
      <w:proofErr w:type="spellEnd"/>
    </w:p>
    <w:p w14:paraId="40499F6A" w14:textId="2FE23124" w:rsidR="007D5A8B" w:rsidRDefault="007D5A8B" w:rsidP="007D5A8B">
      <w:pPr>
        <w:jc w:val="center"/>
        <w:rPr>
          <w:rFonts w:ascii="Caslon224 Bk BT" w:hAnsi="Caslon224 Bk BT"/>
          <w:sz w:val="24"/>
          <w:szCs w:val="24"/>
        </w:rPr>
      </w:pPr>
      <w:r>
        <w:rPr>
          <w:rFonts w:ascii="Caslon224 Bk BT" w:hAnsi="Caslon224 Bk BT"/>
          <w:noProof/>
          <w:sz w:val="24"/>
          <w:szCs w:val="24"/>
        </w:rPr>
        <w:drawing>
          <wp:inline distT="0" distB="0" distL="0" distR="0" wp14:anchorId="1383F8E3" wp14:editId="720A7BAF">
            <wp:extent cx="6858000" cy="48564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kers_on_Canal_Street_Mardi_Gras_1893-1-1.jpg"/>
                    <pic:cNvPicPr/>
                  </pic:nvPicPr>
                  <pic:blipFill>
                    <a:blip r:embed="rId7">
                      <a:extLst>
                        <a:ext uri="{28A0092B-C50C-407E-A947-70E740481C1C}">
                          <a14:useLocalDpi xmlns:a14="http://schemas.microsoft.com/office/drawing/2010/main" val="0"/>
                        </a:ext>
                      </a:extLst>
                    </a:blip>
                    <a:stretch>
                      <a:fillRect/>
                    </a:stretch>
                  </pic:blipFill>
                  <pic:spPr>
                    <a:xfrm>
                      <a:off x="0" y="0"/>
                      <a:ext cx="6858000" cy="4856480"/>
                    </a:xfrm>
                    <a:prstGeom prst="rect">
                      <a:avLst/>
                    </a:prstGeom>
                  </pic:spPr>
                </pic:pic>
              </a:graphicData>
            </a:graphic>
          </wp:inline>
        </w:drawing>
      </w:r>
    </w:p>
    <w:p w14:paraId="6668A839" w14:textId="150FD41E" w:rsidR="00861233" w:rsidRDefault="00861233" w:rsidP="00861233">
      <w:pPr>
        <w:rPr>
          <w:rFonts w:ascii="Caslon224 Bk BT" w:hAnsi="Caslon224 Bk BT"/>
          <w:sz w:val="24"/>
          <w:szCs w:val="24"/>
        </w:rPr>
      </w:pPr>
      <w:proofErr w:type="spellStart"/>
      <w:r w:rsidRPr="00B722F2">
        <w:rPr>
          <w:rFonts w:ascii="Caslon224 Bk BT" w:hAnsi="Caslon224 Bk BT"/>
          <w:b/>
          <w:sz w:val="28"/>
          <w:szCs w:val="28"/>
        </w:rPr>
        <w:t>Bellringer</w:t>
      </w:r>
      <w:proofErr w:type="spellEnd"/>
      <w:r>
        <w:rPr>
          <w:rFonts w:ascii="Caslon224 Bk BT" w:hAnsi="Caslon224 Bk BT"/>
          <w:sz w:val="24"/>
          <w:szCs w:val="24"/>
        </w:rPr>
        <w:t>: Imagine that you are one of the characters in the picture</w:t>
      </w:r>
      <w:r w:rsidR="007D5A8B">
        <w:rPr>
          <w:rFonts w:ascii="Caslon224 Bk BT" w:hAnsi="Caslon224 Bk BT"/>
          <w:sz w:val="24"/>
          <w:szCs w:val="24"/>
        </w:rPr>
        <w:t xml:space="preserve"> above</w:t>
      </w:r>
      <w:r>
        <w:rPr>
          <w:rFonts w:ascii="Caslon224 Bk BT" w:hAnsi="Caslon224 Bk BT"/>
          <w:sz w:val="24"/>
          <w:szCs w:val="24"/>
        </w:rPr>
        <w:t xml:space="preserve">. </w:t>
      </w:r>
      <w:r w:rsidR="007D5A8B">
        <w:rPr>
          <w:rFonts w:ascii="Caslon224 Bk BT" w:hAnsi="Caslon224 Bk BT"/>
          <w:sz w:val="24"/>
          <w:szCs w:val="24"/>
        </w:rPr>
        <w:t xml:space="preserve">Write several sentences from that person’s perspective about what that Mardi </w:t>
      </w:r>
      <w:proofErr w:type="gramStart"/>
      <w:r w:rsidR="007D5A8B">
        <w:rPr>
          <w:rFonts w:ascii="Caslon224 Bk BT" w:hAnsi="Caslon224 Bk BT"/>
          <w:sz w:val="24"/>
          <w:szCs w:val="24"/>
        </w:rPr>
        <w:t>Gras</w:t>
      </w:r>
      <w:proofErr w:type="gramEnd"/>
      <w:r w:rsidR="007D5A8B">
        <w:rPr>
          <w:rFonts w:ascii="Caslon224 Bk BT" w:hAnsi="Caslon224 Bk BT"/>
          <w:sz w:val="24"/>
          <w:szCs w:val="24"/>
        </w:rPr>
        <w:t xml:space="preserve"> parade would be like.</w:t>
      </w:r>
      <w:r w:rsidR="00CB00C3">
        <w:rPr>
          <w:rFonts w:ascii="Caslon224 Bk BT" w:hAnsi="Caslon224 Bk BT"/>
          <w:sz w:val="24"/>
          <w:szCs w:val="24"/>
        </w:rPr>
        <w:t xml:space="preserve"> (</w:t>
      </w:r>
      <w:r w:rsidR="003704CC">
        <w:rPr>
          <w:rFonts w:ascii="Caslon224 Bk BT" w:hAnsi="Caslon224 Bk BT"/>
          <w:sz w:val="24"/>
          <w:szCs w:val="24"/>
        </w:rPr>
        <w:t xml:space="preserve">5 minutes, </w:t>
      </w:r>
      <w:r w:rsidR="00CB00C3">
        <w:rPr>
          <w:rFonts w:ascii="Caslon224 Bk BT" w:hAnsi="Caslon224 Bk BT"/>
          <w:sz w:val="24"/>
          <w:szCs w:val="24"/>
        </w:rPr>
        <w:t>5 points)</w:t>
      </w:r>
    </w:p>
    <w:p w14:paraId="0B3225F1" w14:textId="77777777" w:rsidR="00B722F2" w:rsidRDefault="00B722F2" w:rsidP="00861233">
      <w:pPr>
        <w:rPr>
          <w:rFonts w:ascii="Caslon224 Bk BT" w:hAnsi="Caslon224 Bk BT"/>
          <w:sz w:val="24"/>
          <w:szCs w:val="24"/>
        </w:rPr>
      </w:pPr>
    </w:p>
    <w:p w14:paraId="1DE65403" w14:textId="77777777" w:rsidR="00B722F2" w:rsidRDefault="00B722F2" w:rsidP="00861233">
      <w:pPr>
        <w:rPr>
          <w:rFonts w:ascii="Caslon224 Bk BT" w:hAnsi="Caslon224 Bk BT"/>
          <w:sz w:val="24"/>
          <w:szCs w:val="24"/>
        </w:rPr>
      </w:pPr>
    </w:p>
    <w:p w14:paraId="2831B92E" w14:textId="77777777" w:rsidR="00B722F2" w:rsidRDefault="00B722F2" w:rsidP="00861233">
      <w:pPr>
        <w:rPr>
          <w:rFonts w:ascii="Caslon224 Bk BT" w:hAnsi="Caslon224 Bk BT"/>
          <w:sz w:val="24"/>
          <w:szCs w:val="24"/>
        </w:rPr>
      </w:pPr>
    </w:p>
    <w:p w14:paraId="1699D522" w14:textId="77777777" w:rsidR="00B722F2" w:rsidRDefault="00B722F2" w:rsidP="00861233">
      <w:pPr>
        <w:rPr>
          <w:rFonts w:ascii="Caslon224 Bk BT" w:hAnsi="Caslon224 Bk BT"/>
          <w:sz w:val="24"/>
          <w:szCs w:val="24"/>
        </w:rPr>
      </w:pPr>
    </w:p>
    <w:p w14:paraId="26922E67" w14:textId="77777777" w:rsidR="00B722F2" w:rsidRDefault="00B722F2" w:rsidP="00861233">
      <w:pPr>
        <w:rPr>
          <w:rFonts w:ascii="Caslon224 Bk BT" w:hAnsi="Caslon224 Bk BT"/>
          <w:sz w:val="24"/>
          <w:szCs w:val="24"/>
        </w:rPr>
      </w:pPr>
    </w:p>
    <w:p w14:paraId="510AEFF9" w14:textId="77777777" w:rsidR="00B722F2" w:rsidRDefault="00B722F2" w:rsidP="00861233">
      <w:pPr>
        <w:rPr>
          <w:rFonts w:ascii="Caslon224 Bk BT" w:hAnsi="Caslon224 Bk BT"/>
          <w:sz w:val="24"/>
          <w:szCs w:val="24"/>
        </w:rPr>
      </w:pPr>
    </w:p>
    <w:p w14:paraId="2BA4F308" w14:textId="77777777" w:rsidR="00B722F2" w:rsidRDefault="00B722F2" w:rsidP="00861233">
      <w:pPr>
        <w:rPr>
          <w:rFonts w:ascii="Caslon224 Bk BT" w:hAnsi="Caslon224 Bk BT"/>
          <w:sz w:val="24"/>
          <w:szCs w:val="24"/>
        </w:rPr>
      </w:pPr>
    </w:p>
    <w:p w14:paraId="5D65DE86" w14:textId="77777777" w:rsidR="00B722F2" w:rsidRDefault="00B722F2" w:rsidP="00861233">
      <w:pPr>
        <w:rPr>
          <w:rFonts w:ascii="Caslon224 Bk BT" w:hAnsi="Caslon224 Bk BT"/>
          <w:sz w:val="24"/>
          <w:szCs w:val="24"/>
        </w:rPr>
      </w:pPr>
    </w:p>
    <w:p w14:paraId="326D95CC" w14:textId="77777777" w:rsidR="00360E0C" w:rsidRDefault="00360E0C" w:rsidP="00861233">
      <w:pPr>
        <w:rPr>
          <w:rFonts w:ascii="Caslon224 Bk BT" w:hAnsi="Caslon224 Bk BT"/>
          <w:b/>
          <w:sz w:val="28"/>
          <w:szCs w:val="28"/>
        </w:rPr>
      </w:pPr>
    </w:p>
    <w:p w14:paraId="1326B782" w14:textId="77777777" w:rsidR="00360E0C" w:rsidRDefault="00360E0C">
      <w:pPr>
        <w:rPr>
          <w:rFonts w:ascii="Caslon224 Bk BT" w:hAnsi="Caslon224 Bk BT"/>
          <w:b/>
          <w:sz w:val="28"/>
          <w:szCs w:val="28"/>
        </w:rPr>
      </w:pPr>
      <w:r>
        <w:rPr>
          <w:rFonts w:ascii="Caslon224 Bk BT" w:hAnsi="Caslon224 Bk BT"/>
          <w:b/>
          <w:sz w:val="28"/>
          <w:szCs w:val="28"/>
        </w:rPr>
        <w:br w:type="page"/>
      </w:r>
    </w:p>
    <w:p w14:paraId="71B7F237" w14:textId="427F8DE3" w:rsidR="00583E8A" w:rsidRDefault="00EA3D12" w:rsidP="00861233">
      <w:pPr>
        <w:rPr>
          <w:rFonts w:ascii="Caslon224 Bk BT" w:hAnsi="Caslon224 Bk BT"/>
          <w:b/>
          <w:sz w:val="28"/>
          <w:szCs w:val="28"/>
        </w:rPr>
      </w:pPr>
      <w:r>
        <w:rPr>
          <w:rFonts w:ascii="Caslon224 Bk BT" w:hAnsi="Caslon224 Bk BT"/>
          <w:b/>
          <w:sz w:val="28"/>
          <w:szCs w:val="28"/>
        </w:rPr>
        <w:lastRenderedPageBreak/>
        <w:t>Guided note taking</w:t>
      </w:r>
      <w:r w:rsidR="00770CF9">
        <w:rPr>
          <w:rFonts w:ascii="Caslon224 Bk BT" w:hAnsi="Caslon224 Bk BT"/>
          <w:b/>
          <w:sz w:val="28"/>
          <w:szCs w:val="28"/>
        </w:rPr>
        <w:t xml:space="preserve"> (</w:t>
      </w:r>
      <w:r w:rsidR="003704CC">
        <w:rPr>
          <w:rFonts w:ascii="Caslon224 Bk BT" w:hAnsi="Caslon224 Bk BT"/>
          <w:b/>
          <w:sz w:val="28"/>
          <w:szCs w:val="28"/>
        </w:rPr>
        <w:t xml:space="preserve">15 minutes, </w:t>
      </w:r>
      <w:r w:rsidR="00770CF9">
        <w:rPr>
          <w:rFonts w:ascii="Caslon224 Bk BT" w:hAnsi="Caslon224 Bk BT"/>
          <w:b/>
          <w:sz w:val="28"/>
          <w:szCs w:val="28"/>
        </w:rPr>
        <w:t>15 points)</w:t>
      </w:r>
      <w:r>
        <w:rPr>
          <w:rFonts w:ascii="Caslon224 Bk BT" w:hAnsi="Caslon224 Bk BT"/>
          <w:b/>
          <w:sz w:val="28"/>
          <w:szCs w:val="28"/>
        </w:rPr>
        <w:t>:</w:t>
      </w:r>
    </w:p>
    <w:p w14:paraId="0E83E5CB" w14:textId="4E7D25AE" w:rsidR="00583E8A" w:rsidRDefault="00583E8A" w:rsidP="00583E8A">
      <w:pPr>
        <w:ind w:left="720"/>
        <w:rPr>
          <w:rFonts w:ascii="Caslon224 Bk BT" w:hAnsi="Caslon224 Bk BT"/>
          <w:sz w:val="28"/>
          <w:szCs w:val="28"/>
        </w:rPr>
      </w:pPr>
      <w:r w:rsidRPr="00583E8A">
        <w:rPr>
          <w:rFonts w:ascii="Caslon224 Bk BT" w:hAnsi="Caslon224 Bk BT"/>
          <w:sz w:val="28"/>
          <w:szCs w:val="28"/>
        </w:rPr>
        <w:t>Clemens was in this city:</w:t>
      </w:r>
      <w:r w:rsidR="00A22B12">
        <w:rPr>
          <w:rFonts w:ascii="Caslon224 Bk BT" w:hAnsi="Caslon224 Bk BT"/>
          <w:sz w:val="28"/>
          <w:szCs w:val="28"/>
        </w:rPr>
        <w:t xml:space="preserve"> </w:t>
      </w:r>
      <w:r>
        <w:rPr>
          <w:rFonts w:ascii="Caslon224 Bk BT" w:hAnsi="Caslon224 Bk BT"/>
          <w:sz w:val="28"/>
          <w:szCs w:val="28"/>
        </w:rPr>
        <w:t>______________________</w:t>
      </w:r>
      <w:bookmarkStart w:id="9" w:name="OLE_LINK9"/>
      <w:bookmarkStart w:id="10" w:name="OLE_LINK10"/>
      <w:bookmarkStart w:id="11" w:name="OLE_LINK11"/>
      <w:bookmarkStart w:id="12" w:name="OLE_LINK12"/>
      <w:bookmarkStart w:id="13" w:name="OLE_LINK13"/>
      <w:bookmarkStart w:id="14" w:name="OLE_LINK14"/>
      <w:bookmarkStart w:id="15" w:name="OLE_LINK15"/>
      <w:bookmarkStart w:id="16" w:name="OLE_LINK16"/>
      <w:r w:rsidR="00CB00C3">
        <w:rPr>
          <w:rFonts w:ascii="Caslon224 Bk BT" w:hAnsi="Caslon224 Bk BT"/>
          <w:sz w:val="28"/>
          <w:szCs w:val="28"/>
        </w:rPr>
        <w:t xml:space="preserve"> (1 point)</w:t>
      </w:r>
      <w:bookmarkEnd w:id="9"/>
      <w:bookmarkEnd w:id="10"/>
      <w:bookmarkEnd w:id="11"/>
      <w:bookmarkEnd w:id="12"/>
      <w:bookmarkEnd w:id="13"/>
      <w:bookmarkEnd w:id="14"/>
      <w:bookmarkEnd w:id="15"/>
      <w:bookmarkEnd w:id="16"/>
    </w:p>
    <w:p w14:paraId="1920C769" w14:textId="3F7B0476" w:rsidR="00583E8A" w:rsidRDefault="00583E8A" w:rsidP="00583E8A">
      <w:pPr>
        <w:ind w:left="720"/>
        <w:rPr>
          <w:rFonts w:ascii="Caslon224 Bk BT" w:hAnsi="Caslon224 Bk BT"/>
          <w:sz w:val="28"/>
          <w:szCs w:val="28"/>
        </w:rPr>
      </w:pPr>
      <w:r>
        <w:rPr>
          <w:rFonts w:ascii="Caslon224 Bk BT" w:hAnsi="Caslon224 Bk BT"/>
          <w:sz w:val="28"/>
          <w:szCs w:val="28"/>
        </w:rPr>
        <w:t>And saw this event:</w:t>
      </w:r>
      <w:r w:rsidR="00A22B12">
        <w:rPr>
          <w:rFonts w:ascii="Caslon224 Bk BT" w:hAnsi="Caslon224 Bk BT"/>
          <w:sz w:val="28"/>
          <w:szCs w:val="28"/>
        </w:rPr>
        <w:t xml:space="preserve"> </w:t>
      </w:r>
      <w:r>
        <w:rPr>
          <w:rFonts w:ascii="Caslon224 Bk BT" w:hAnsi="Caslon224 Bk BT"/>
          <w:sz w:val="28"/>
          <w:szCs w:val="28"/>
        </w:rPr>
        <w:t>___________________________</w:t>
      </w:r>
      <w:r w:rsidR="00CB00C3">
        <w:rPr>
          <w:rFonts w:ascii="Caslon224 Bk BT" w:hAnsi="Caslon224 Bk BT"/>
          <w:sz w:val="28"/>
          <w:szCs w:val="28"/>
        </w:rPr>
        <w:t xml:space="preserve"> (1 point)</w:t>
      </w:r>
    </w:p>
    <w:p w14:paraId="50E634B3" w14:textId="2C02D76B" w:rsidR="00583E8A" w:rsidRDefault="00583E8A" w:rsidP="00583E8A">
      <w:pPr>
        <w:ind w:left="720"/>
        <w:rPr>
          <w:rFonts w:ascii="Caslon224 Bk BT" w:hAnsi="Caslon224 Bk BT"/>
          <w:sz w:val="28"/>
          <w:szCs w:val="28"/>
        </w:rPr>
      </w:pPr>
      <w:r>
        <w:rPr>
          <w:rFonts w:ascii="Caslon224 Bk BT" w:hAnsi="Caslon224 Bk BT"/>
          <w:sz w:val="28"/>
          <w:szCs w:val="28"/>
        </w:rPr>
        <w:t>What was the first strange thing he saw? _________________________</w:t>
      </w:r>
      <w:r w:rsidR="00CB00C3">
        <w:rPr>
          <w:rFonts w:ascii="Caslon224 Bk BT" w:hAnsi="Caslon224 Bk BT"/>
          <w:sz w:val="28"/>
          <w:szCs w:val="28"/>
        </w:rPr>
        <w:t xml:space="preserve"> (1 point)</w:t>
      </w:r>
    </w:p>
    <w:p w14:paraId="61202E3B" w14:textId="52F7ACDE" w:rsidR="00583E8A" w:rsidRDefault="00A22B12" w:rsidP="00583E8A">
      <w:pPr>
        <w:ind w:left="720"/>
        <w:rPr>
          <w:rFonts w:ascii="Caslon224 Bk BT" w:hAnsi="Caslon224 Bk BT"/>
          <w:sz w:val="28"/>
          <w:szCs w:val="28"/>
        </w:rPr>
      </w:pPr>
      <w:r>
        <w:rPr>
          <w:rFonts w:ascii="Caslon224 Bk BT" w:hAnsi="Caslon224 Bk BT"/>
          <w:sz w:val="28"/>
          <w:szCs w:val="28"/>
        </w:rPr>
        <w:t>What was the 18-year-old girl dressed as? _________________________</w:t>
      </w:r>
      <w:r w:rsidR="00CB00C3">
        <w:rPr>
          <w:rFonts w:ascii="Caslon224 Bk BT" w:hAnsi="Caslon224 Bk BT"/>
          <w:sz w:val="28"/>
          <w:szCs w:val="28"/>
        </w:rPr>
        <w:t xml:space="preserve"> (1 point)</w:t>
      </w:r>
    </w:p>
    <w:p w14:paraId="745C4FD3" w14:textId="7562E901" w:rsidR="00A22B12" w:rsidRDefault="00A8368D" w:rsidP="00583E8A">
      <w:pPr>
        <w:ind w:left="720"/>
        <w:rPr>
          <w:rFonts w:ascii="Caslon224 Bk BT" w:hAnsi="Caslon224 Bk BT"/>
          <w:sz w:val="28"/>
          <w:szCs w:val="28"/>
        </w:rPr>
      </w:pPr>
      <w:r>
        <w:rPr>
          <w:rFonts w:ascii="Caslon224 Bk BT" w:hAnsi="Caslon224 Bk BT"/>
          <w:sz w:val="28"/>
          <w:szCs w:val="28"/>
        </w:rPr>
        <w:t>What did she do that surprised Clemens? _________________________</w:t>
      </w:r>
      <w:r w:rsidR="00CB00C3">
        <w:rPr>
          <w:rFonts w:ascii="Caslon224 Bk BT" w:hAnsi="Caslon224 Bk BT"/>
          <w:sz w:val="28"/>
          <w:szCs w:val="28"/>
        </w:rPr>
        <w:t xml:space="preserve"> (1 point)</w:t>
      </w:r>
    </w:p>
    <w:p w14:paraId="275F8B25" w14:textId="681045B9" w:rsidR="00A8368D" w:rsidRDefault="00A8368D" w:rsidP="00583E8A">
      <w:pPr>
        <w:ind w:left="720"/>
        <w:rPr>
          <w:rFonts w:ascii="Caslon224 Bk BT" w:hAnsi="Caslon224 Bk BT"/>
          <w:sz w:val="28"/>
          <w:szCs w:val="28"/>
        </w:rPr>
      </w:pPr>
      <w:r>
        <w:rPr>
          <w:rFonts w:ascii="Caslon224 Bk BT" w:hAnsi="Caslon224 Bk BT"/>
          <w:sz w:val="28"/>
          <w:szCs w:val="28"/>
        </w:rPr>
        <w:t xml:space="preserve">What was the name of the parade that </w:t>
      </w:r>
      <w:proofErr w:type="gramStart"/>
      <w:r>
        <w:rPr>
          <w:rFonts w:ascii="Caslon224 Bk BT" w:hAnsi="Caslon224 Bk BT"/>
          <w:sz w:val="28"/>
          <w:szCs w:val="28"/>
        </w:rPr>
        <w:t>Twain</w:t>
      </w:r>
      <w:proofErr w:type="gramEnd"/>
      <w:r>
        <w:rPr>
          <w:rFonts w:ascii="Caslon224 Bk BT" w:hAnsi="Caslon224 Bk BT"/>
          <w:sz w:val="28"/>
          <w:szCs w:val="28"/>
        </w:rPr>
        <w:t xml:space="preserve"> saw? ___________________________</w:t>
      </w:r>
      <w:r w:rsidR="00CB00C3">
        <w:rPr>
          <w:rFonts w:ascii="Caslon224 Bk BT" w:hAnsi="Caslon224 Bk BT"/>
          <w:sz w:val="28"/>
          <w:szCs w:val="28"/>
        </w:rPr>
        <w:t xml:space="preserve"> (1 point)</w:t>
      </w:r>
    </w:p>
    <w:p w14:paraId="0DBC1657" w14:textId="0FD7F211" w:rsidR="00A8368D" w:rsidRDefault="00A8368D" w:rsidP="00583E8A">
      <w:pPr>
        <w:ind w:left="720"/>
        <w:rPr>
          <w:rFonts w:ascii="Caslon224 Bk BT" w:hAnsi="Caslon224 Bk BT"/>
          <w:sz w:val="28"/>
          <w:szCs w:val="28"/>
        </w:rPr>
      </w:pPr>
      <w:r>
        <w:rPr>
          <w:rFonts w:ascii="Caslon224 Bk BT" w:hAnsi="Caslon224 Bk BT"/>
          <w:sz w:val="28"/>
          <w:szCs w:val="28"/>
        </w:rPr>
        <w:t>What street did it parade on? _____________________________</w:t>
      </w:r>
      <w:r w:rsidR="00CB00C3">
        <w:rPr>
          <w:rFonts w:ascii="Caslon224 Bk BT" w:hAnsi="Caslon224 Bk BT"/>
          <w:sz w:val="28"/>
          <w:szCs w:val="28"/>
        </w:rPr>
        <w:t xml:space="preserve"> (1 point)</w:t>
      </w:r>
    </w:p>
    <w:p w14:paraId="1C45EA4B" w14:textId="51879BA7" w:rsidR="00A8368D" w:rsidRDefault="00A8368D" w:rsidP="00583E8A">
      <w:pPr>
        <w:ind w:left="720"/>
        <w:rPr>
          <w:rFonts w:ascii="Caslon224 Bk BT" w:hAnsi="Caslon224 Bk BT"/>
          <w:sz w:val="28"/>
          <w:szCs w:val="28"/>
        </w:rPr>
      </w:pPr>
      <w:r>
        <w:rPr>
          <w:rFonts w:ascii="Caslon224 Bk BT" w:hAnsi="Caslon224 Bk BT"/>
          <w:sz w:val="28"/>
          <w:szCs w:val="28"/>
        </w:rPr>
        <w:t>List five of the things he saw in the parade:</w:t>
      </w:r>
      <w:r w:rsidR="00CB00C3">
        <w:rPr>
          <w:rFonts w:ascii="Caslon224 Bk BT" w:hAnsi="Caslon224 Bk BT"/>
          <w:sz w:val="28"/>
          <w:szCs w:val="28"/>
        </w:rPr>
        <w:t xml:space="preserve"> (5 points)</w:t>
      </w:r>
    </w:p>
    <w:p w14:paraId="139050BE" w14:textId="565EF232" w:rsidR="00A8368D" w:rsidRDefault="00A8368D" w:rsidP="00A8368D">
      <w:pPr>
        <w:pStyle w:val="ListParagraph"/>
        <w:numPr>
          <w:ilvl w:val="0"/>
          <w:numId w:val="21"/>
        </w:numPr>
        <w:rPr>
          <w:rFonts w:ascii="Caslon224 Bk BT" w:hAnsi="Caslon224 Bk BT"/>
          <w:sz w:val="28"/>
          <w:szCs w:val="28"/>
        </w:rPr>
      </w:pPr>
      <w:r>
        <w:rPr>
          <w:rFonts w:ascii="Caslon224 Bk BT" w:hAnsi="Caslon224 Bk BT"/>
          <w:sz w:val="28"/>
          <w:szCs w:val="28"/>
        </w:rPr>
        <w:t xml:space="preserve"> </w:t>
      </w:r>
    </w:p>
    <w:p w14:paraId="2DC0BEA8" w14:textId="6E6C09E3" w:rsidR="00A8368D" w:rsidRDefault="00A8368D" w:rsidP="00A8368D">
      <w:pPr>
        <w:pStyle w:val="ListParagraph"/>
        <w:numPr>
          <w:ilvl w:val="0"/>
          <w:numId w:val="21"/>
        </w:numPr>
        <w:rPr>
          <w:rFonts w:ascii="Caslon224 Bk BT" w:hAnsi="Caslon224 Bk BT"/>
          <w:sz w:val="28"/>
          <w:szCs w:val="28"/>
        </w:rPr>
      </w:pPr>
      <w:r>
        <w:rPr>
          <w:rFonts w:ascii="Caslon224 Bk BT" w:hAnsi="Caslon224 Bk BT"/>
          <w:sz w:val="28"/>
          <w:szCs w:val="28"/>
        </w:rPr>
        <w:t xml:space="preserve"> </w:t>
      </w:r>
    </w:p>
    <w:p w14:paraId="137E46BA" w14:textId="1DD00A65" w:rsidR="00A8368D" w:rsidRDefault="00A8368D" w:rsidP="00A8368D">
      <w:pPr>
        <w:pStyle w:val="ListParagraph"/>
        <w:numPr>
          <w:ilvl w:val="0"/>
          <w:numId w:val="21"/>
        </w:numPr>
        <w:rPr>
          <w:rFonts w:ascii="Caslon224 Bk BT" w:hAnsi="Caslon224 Bk BT"/>
          <w:sz w:val="28"/>
          <w:szCs w:val="28"/>
        </w:rPr>
      </w:pPr>
      <w:r>
        <w:rPr>
          <w:rFonts w:ascii="Caslon224 Bk BT" w:hAnsi="Caslon224 Bk BT"/>
          <w:sz w:val="28"/>
          <w:szCs w:val="28"/>
        </w:rPr>
        <w:t xml:space="preserve"> </w:t>
      </w:r>
    </w:p>
    <w:p w14:paraId="41C42BC5" w14:textId="1090430A" w:rsidR="00A8368D" w:rsidRDefault="00A8368D" w:rsidP="00A8368D">
      <w:pPr>
        <w:pStyle w:val="ListParagraph"/>
        <w:numPr>
          <w:ilvl w:val="0"/>
          <w:numId w:val="21"/>
        </w:numPr>
        <w:rPr>
          <w:rFonts w:ascii="Caslon224 Bk BT" w:hAnsi="Caslon224 Bk BT"/>
          <w:sz w:val="28"/>
          <w:szCs w:val="28"/>
        </w:rPr>
      </w:pPr>
      <w:r>
        <w:rPr>
          <w:rFonts w:ascii="Caslon224 Bk BT" w:hAnsi="Caslon224 Bk BT"/>
          <w:sz w:val="28"/>
          <w:szCs w:val="28"/>
        </w:rPr>
        <w:t xml:space="preserve"> </w:t>
      </w:r>
    </w:p>
    <w:p w14:paraId="512B98C3" w14:textId="0C0574A6" w:rsidR="00A8368D" w:rsidRDefault="00A8368D" w:rsidP="00A8368D">
      <w:pPr>
        <w:pStyle w:val="ListParagraph"/>
        <w:numPr>
          <w:ilvl w:val="0"/>
          <w:numId w:val="21"/>
        </w:numPr>
        <w:rPr>
          <w:rFonts w:ascii="Caslon224 Bk BT" w:hAnsi="Caslon224 Bk BT"/>
          <w:sz w:val="28"/>
          <w:szCs w:val="28"/>
        </w:rPr>
      </w:pPr>
      <w:r>
        <w:rPr>
          <w:rFonts w:ascii="Caslon224 Bk BT" w:hAnsi="Caslon224 Bk BT"/>
          <w:sz w:val="28"/>
          <w:szCs w:val="28"/>
        </w:rPr>
        <w:t xml:space="preserve"> </w:t>
      </w:r>
    </w:p>
    <w:p w14:paraId="09689414" w14:textId="6E7C60F8" w:rsidR="00A8368D" w:rsidRPr="00A8368D" w:rsidRDefault="00CB00C3" w:rsidP="00A8368D">
      <w:pPr>
        <w:ind w:left="720"/>
        <w:rPr>
          <w:rFonts w:ascii="Caslon224 Bk BT" w:hAnsi="Caslon224 Bk BT"/>
          <w:sz w:val="28"/>
          <w:szCs w:val="28"/>
        </w:rPr>
      </w:pPr>
      <w:r>
        <w:rPr>
          <w:rFonts w:ascii="Caslon224 Bk BT" w:hAnsi="Caslon224 Bk BT"/>
          <w:sz w:val="28"/>
          <w:szCs w:val="28"/>
        </w:rPr>
        <w:t>What were</w:t>
      </w:r>
      <w:r w:rsidR="00A8368D">
        <w:rPr>
          <w:rFonts w:ascii="Caslon224 Bk BT" w:hAnsi="Caslon224 Bk BT"/>
          <w:sz w:val="28"/>
          <w:szCs w:val="28"/>
        </w:rPr>
        <w:t xml:space="preserve"> the theme</w:t>
      </w:r>
      <w:r>
        <w:rPr>
          <w:rFonts w:ascii="Caslon224 Bk BT" w:hAnsi="Caslon224 Bk BT"/>
          <w:sz w:val="28"/>
          <w:szCs w:val="28"/>
        </w:rPr>
        <w:t>s</w:t>
      </w:r>
      <w:r w:rsidR="00A8368D">
        <w:rPr>
          <w:rFonts w:ascii="Caslon224 Bk BT" w:hAnsi="Caslon224 Bk BT"/>
          <w:sz w:val="28"/>
          <w:szCs w:val="28"/>
        </w:rPr>
        <w:t xml:space="preserve"> of the parade?</w:t>
      </w:r>
      <w:r w:rsidR="00770CF9">
        <w:rPr>
          <w:rFonts w:ascii="Caslon224 Bk BT" w:hAnsi="Caslon224 Bk BT"/>
          <w:sz w:val="28"/>
          <w:szCs w:val="28"/>
        </w:rPr>
        <w:t xml:space="preserve"> (4</w:t>
      </w:r>
      <w:r>
        <w:rPr>
          <w:rFonts w:ascii="Caslon224 Bk BT" w:hAnsi="Caslon224 Bk BT"/>
          <w:sz w:val="28"/>
          <w:szCs w:val="28"/>
        </w:rPr>
        <w:t xml:space="preserve"> points)</w:t>
      </w:r>
    </w:p>
    <w:p w14:paraId="10511A63" w14:textId="198ED5D3" w:rsidR="00DD1577" w:rsidRPr="00583E8A" w:rsidRDefault="00DD1577" w:rsidP="00583E8A">
      <w:pPr>
        <w:ind w:left="720"/>
        <w:rPr>
          <w:rFonts w:ascii="Caslon224 Bk BT" w:hAnsi="Caslon224 Bk BT"/>
          <w:sz w:val="28"/>
          <w:szCs w:val="28"/>
        </w:rPr>
      </w:pPr>
      <w:r w:rsidRPr="00583E8A">
        <w:rPr>
          <w:rFonts w:ascii="Caslon224 Bk BT" w:hAnsi="Caslon224 Bk BT"/>
          <w:sz w:val="28"/>
          <w:szCs w:val="28"/>
        </w:rPr>
        <w:br/>
      </w:r>
      <w:r w:rsidRPr="00583E8A">
        <w:rPr>
          <w:rFonts w:ascii="Caslon224 Bk BT" w:hAnsi="Caslon224 Bk BT"/>
          <w:sz w:val="28"/>
          <w:szCs w:val="28"/>
        </w:rPr>
        <w:br/>
      </w:r>
      <w:r w:rsidRPr="00583E8A">
        <w:rPr>
          <w:rFonts w:ascii="Caslon224 Bk BT" w:hAnsi="Caslon224 Bk BT"/>
          <w:sz w:val="28"/>
          <w:szCs w:val="28"/>
        </w:rPr>
        <w:br/>
      </w:r>
      <w:r w:rsidRPr="00583E8A">
        <w:rPr>
          <w:rFonts w:ascii="Caslon224 Bk BT" w:hAnsi="Caslon224 Bk BT"/>
          <w:sz w:val="28"/>
          <w:szCs w:val="28"/>
        </w:rPr>
        <w:br/>
      </w:r>
      <w:r w:rsidRPr="00583E8A">
        <w:rPr>
          <w:rFonts w:ascii="Caslon224 Bk BT" w:hAnsi="Caslon224 Bk BT"/>
          <w:sz w:val="28"/>
          <w:szCs w:val="28"/>
        </w:rPr>
        <w:br/>
      </w:r>
    </w:p>
    <w:p w14:paraId="126E0F26" w14:textId="77777777" w:rsidR="00DD1577" w:rsidRDefault="00DD1577" w:rsidP="00861233">
      <w:pPr>
        <w:rPr>
          <w:rFonts w:ascii="Caslon224 Bk BT" w:hAnsi="Caslon224 Bk BT"/>
          <w:b/>
          <w:sz w:val="28"/>
          <w:szCs w:val="28"/>
        </w:rPr>
      </w:pPr>
    </w:p>
    <w:p w14:paraId="19772ED8" w14:textId="77777777" w:rsidR="00DD1577" w:rsidRDefault="00DD1577" w:rsidP="00861233">
      <w:pPr>
        <w:rPr>
          <w:rFonts w:ascii="Caslon224 Bk BT" w:hAnsi="Caslon224 Bk BT"/>
          <w:b/>
          <w:sz w:val="28"/>
          <w:szCs w:val="28"/>
        </w:rPr>
      </w:pPr>
    </w:p>
    <w:p w14:paraId="0C4CD223" w14:textId="77777777" w:rsidR="00DD1577" w:rsidRDefault="00DD1577" w:rsidP="00861233">
      <w:pPr>
        <w:rPr>
          <w:rFonts w:ascii="Caslon224 Bk BT" w:hAnsi="Caslon224 Bk BT"/>
          <w:b/>
          <w:sz w:val="28"/>
          <w:szCs w:val="28"/>
        </w:rPr>
      </w:pPr>
    </w:p>
    <w:p w14:paraId="2816A24F" w14:textId="6F8F282F" w:rsidR="00B722F2" w:rsidRPr="00360E0C" w:rsidRDefault="00D94A11" w:rsidP="00861233">
      <w:pPr>
        <w:rPr>
          <w:rFonts w:ascii="Caslon224 Bk BT" w:hAnsi="Caslon224 Bk BT"/>
          <w:sz w:val="28"/>
          <w:szCs w:val="28"/>
        </w:rPr>
      </w:pPr>
      <w:r>
        <w:rPr>
          <w:rFonts w:ascii="Caslon224 Bk BT" w:hAnsi="Caslon224 Bk BT"/>
          <w:b/>
          <w:sz w:val="28"/>
          <w:szCs w:val="28"/>
        </w:rPr>
        <w:t xml:space="preserve">Journaling: </w:t>
      </w:r>
      <w:r w:rsidR="00B722F2" w:rsidRPr="00360E0C">
        <w:rPr>
          <w:rFonts w:ascii="Caslon224 Bk BT" w:hAnsi="Caslon224 Bk BT"/>
          <w:b/>
          <w:sz w:val="28"/>
          <w:szCs w:val="28"/>
        </w:rPr>
        <w:t>Mood created by the story</w:t>
      </w:r>
      <w:r w:rsidR="00360E0C" w:rsidRPr="00360E0C">
        <w:rPr>
          <w:rFonts w:ascii="Caslon224 Bk BT" w:hAnsi="Caslon224 Bk BT"/>
          <w:b/>
          <w:sz w:val="28"/>
          <w:szCs w:val="28"/>
        </w:rPr>
        <w:t xml:space="preserve">: </w:t>
      </w:r>
      <w:r w:rsidR="00360E0C" w:rsidRPr="00360E0C">
        <w:rPr>
          <w:rFonts w:ascii="Caslon224 Bk BT" w:hAnsi="Caslon224 Bk BT"/>
          <w:sz w:val="28"/>
          <w:szCs w:val="28"/>
        </w:rPr>
        <w:t xml:space="preserve">Using your Mood Vocabulary list, write down at least </w:t>
      </w:r>
      <w:r w:rsidR="00950F85">
        <w:rPr>
          <w:rFonts w:ascii="Caslon224 Bk BT" w:hAnsi="Caslon224 Bk BT"/>
          <w:sz w:val="28"/>
          <w:szCs w:val="28"/>
        </w:rPr>
        <w:t>5</w:t>
      </w:r>
      <w:r w:rsidR="00360E0C" w:rsidRPr="00360E0C">
        <w:rPr>
          <w:rFonts w:ascii="Caslon224 Bk BT" w:hAnsi="Caslon224 Bk BT"/>
          <w:sz w:val="28"/>
          <w:szCs w:val="28"/>
        </w:rPr>
        <w:t xml:space="preserve"> words that describe how the letter makes you feel.</w:t>
      </w:r>
      <w:r w:rsidR="00CB00C3">
        <w:rPr>
          <w:rFonts w:ascii="Caslon224 Bk BT" w:hAnsi="Caslon224 Bk BT"/>
          <w:sz w:val="28"/>
          <w:szCs w:val="28"/>
        </w:rPr>
        <w:t xml:space="preserve"> (</w:t>
      </w:r>
      <w:r w:rsidR="003704CC">
        <w:rPr>
          <w:rFonts w:ascii="Caslon224 Bk BT" w:hAnsi="Caslon224 Bk BT"/>
          <w:sz w:val="28"/>
          <w:szCs w:val="28"/>
        </w:rPr>
        <w:t xml:space="preserve">10 minutes, </w:t>
      </w:r>
      <w:r w:rsidR="00CB00C3">
        <w:rPr>
          <w:rFonts w:ascii="Caslon224 Bk BT" w:hAnsi="Caslon224 Bk BT"/>
          <w:sz w:val="28"/>
          <w:szCs w:val="28"/>
        </w:rPr>
        <w:t>5 points)</w:t>
      </w:r>
    </w:p>
    <w:p w14:paraId="075D6C32" w14:textId="02E60273" w:rsidR="00B722F2" w:rsidRPr="00360E0C" w:rsidRDefault="00360E0C" w:rsidP="00360E0C">
      <w:pPr>
        <w:pStyle w:val="ListParagraph"/>
        <w:numPr>
          <w:ilvl w:val="0"/>
          <w:numId w:val="19"/>
        </w:numPr>
        <w:rPr>
          <w:rFonts w:ascii="Caslon224 Bk BT" w:hAnsi="Caslon224 Bk BT"/>
          <w:sz w:val="28"/>
          <w:szCs w:val="28"/>
        </w:rPr>
      </w:pPr>
      <w:r w:rsidRPr="00360E0C">
        <w:rPr>
          <w:rFonts w:ascii="Caslon224 Bk BT" w:hAnsi="Caslon224 Bk BT"/>
          <w:sz w:val="28"/>
          <w:szCs w:val="28"/>
        </w:rPr>
        <w:t xml:space="preserve"> </w:t>
      </w:r>
    </w:p>
    <w:p w14:paraId="6B06E758" w14:textId="79A1BE5F" w:rsidR="00360E0C" w:rsidRPr="00360E0C" w:rsidRDefault="00360E0C" w:rsidP="00360E0C">
      <w:pPr>
        <w:pStyle w:val="ListParagraph"/>
        <w:numPr>
          <w:ilvl w:val="0"/>
          <w:numId w:val="19"/>
        </w:numPr>
        <w:rPr>
          <w:rFonts w:ascii="Caslon224 Bk BT" w:hAnsi="Caslon224 Bk BT"/>
          <w:sz w:val="28"/>
          <w:szCs w:val="28"/>
        </w:rPr>
      </w:pPr>
      <w:r w:rsidRPr="00360E0C">
        <w:rPr>
          <w:rFonts w:ascii="Caslon224 Bk BT" w:hAnsi="Caslon224 Bk BT"/>
          <w:sz w:val="28"/>
          <w:szCs w:val="28"/>
        </w:rPr>
        <w:t xml:space="preserve"> </w:t>
      </w:r>
    </w:p>
    <w:p w14:paraId="4CF8A369" w14:textId="2A085A5A" w:rsidR="00360E0C" w:rsidRPr="00360E0C" w:rsidRDefault="00360E0C" w:rsidP="00360E0C">
      <w:pPr>
        <w:pStyle w:val="ListParagraph"/>
        <w:numPr>
          <w:ilvl w:val="0"/>
          <w:numId w:val="19"/>
        </w:numPr>
        <w:rPr>
          <w:rFonts w:ascii="Caslon224 Bk BT" w:hAnsi="Caslon224 Bk BT"/>
          <w:sz w:val="28"/>
          <w:szCs w:val="28"/>
        </w:rPr>
      </w:pPr>
      <w:r w:rsidRPr="00360E0C">
        <w:rPr>
          <w:rFonts w:ascii="Caslon224 Bk BT" w:hAnsi="Caslon224 Bk BT"/>
          <w:sz w:val="28"/>
          <w:szCs w:val="28"/>
        </w:rPr>
        <w:t xml:space="preserve"> </w:t>
      </w:r>
    </w:p>
    <w:p w14:paraId="4D114171" w14:textId="2C662DBB" w:rsidR="00360E0C" w:rsidRPr="00360E0C" w:rsidRDefault="00360E0C" w:rsidP="00360E0C">
      <w:pPr>
        <w:pStyle w:val="ListParagraph"/>
        <w:numPr>
          <w:ilvl w:val="0"/>
          <w:numId w:val="19"/>
        </w:numPr>
        <w:rPr>
          <w:rFonts w:ascii="Caslon224 Bk BT" w:hAnsi="Caslon224 Bk BT"/>
          <w:sz w:val="28"/>
          <w:szCs w:val="28"/>
        </w:rPr>
      </w:pPr>
      <w:r w:rsidRPr="00360E0C">
        <w:rPr>
          <w:rFonts w:ascii="Caslon224 Bk BT" w:hAnsi="Caslon224 Bk BT"/>
          <w:sz w:val="28"/>
          <w:szCs w:val="28"/>
        </w:rPr>
        <w:t xml:space="preserve"> </w:t>
      </w:r>
    </w:p>
    <w:p w14:paraId="1D7F016B" w14:textId="63ECAB03" w:rsidR="00360E0C" w:rsidRPr="00360E0C" w:rsidRDefault="00360E0C" w:rsidP="00360E0C">
      <w:pPr>
        <w:pStyle w:val="ListParagraph"/>
        <w:numPr>
          <w:ilvl w:val="0"/>
          <w:numId w:val="19"/>
        </w:numPr>
        <w:rPr>
          <w:rFonts w:ascii="Caslon224 Bk BT" w:hAnsi="Caslon224 Bk BT"/>
          <w:sz w:val="28"/>
          <w:szCs w:val="28"/>
        </w:rPr>
      </w:pPr>
      <w:r w:rsidRPr="00360E0C">
        <w:rPr>
          <w:rFonts w:ascii="Caslon224 Bk BT" w:hAnsi="Caslon224 Bk BT"/>
          <w:sz w:val="28"/>
          <w:szCs w:val="28"/>
        </w:rPr>
        <w:t xml:space="preserve"> </w:t>
      </w:r>
    </w:p>
    <w:p w14:paraId="77315083" w14:textId="4379B9BA" w:rsidR="00360E0C" w:rsidRPr="00852F7D" w:rsidRDefault="004C1EAA" w:rsidP="00852F7D">
      <w:pPr>
        <w:rPr>
          <w:rFonts w:ascii="Caslon224 Bk BT" w:hAnsi="Caslon224 Bk BT"/>
          <w:sz w:val="28"/>
          <w:szCs w:val="28"/>
        </w:rPr>
      </w:pPr>
      <w:r w:rsidRPr="00852F7D">
        <w:rPr>
          <w:rFonts w:ascii="Caslon224 Bk BT" w:hAnsi="Caslon224 Bk BT"/>
          <w:b/>
          <w:sz w:val="28"/>
          <w:szCs w:val="28"/>
        </w:rPr>
        <w:lastRenderedPageBreak/>
        <w:t>Group work:</w:t>
      </w:r>
      <w:r w:rsidRPr="00852F7D">
        <w:rPr>
          <w:rFonts w:ascii="Caslon224 Bk BT" w:hAnsi="Caslon224 Bk BT"/>
          <w:sz w:val="28"/>
          <w:szCs w:val="28"/>
        </w:rPr>
        <w:t xml:space="preserve"> How does Clemens c</w:t>
      </w:r>
      <w:r w:rsidR="00852F7D">
        <w:rPr>
          <w:rFonts w:ascii="Caslon224 Bk BT" w:hAnsi="Caslon224 Bk BT"/>
          <w:sz w:val="28"/>
          <w:szCs w:val="28"/>
        </w:rPr>
        <w:t>reate the</w:t>
      </w:r>
      <w:r w:rsidRPr="00852F7D">
        <w:rPr>
          <w:rFonts w:ascii="Caslon224 Bk BT" w:hAnsi="Caslon224 Bk BT"/>
          <w:sz w:val="28"/>
          <w:szCs w:val="28"/>
        </w:rPr>
        <w:t xml:space="preserve"> mood</w:t>
      </w:r>
      <w:r w:rsidR="0063532D" w:rsidRPr="00852F7D">
        <w:rPr>
          <w:rFonts w:ascii="Caslon224 Bk BT" w:hAnsi="Caslon224 Bk BT"/>
          <w:sz w:val="28"/>
          <w:szCs w:val="28"/>
        </w:rPr>
        <w:t>s you’ve identified</w:t>
      </w:r>
      <w:r w:rsidRPr="00852F7D">
        <w:rPr>
          <w:rFonts w:ascii="Caslon224 Bk BT" w:hAnsi="Caslon224 Bk BT"/>
          <w:sz w:val="28"/>
          <w:szCs w:val="28"/>
        </w:rPr>
        <w:t>?</w:t>
      </w:r>
      <w:r w:rsidR="0063532D" w:rsidRPr="00852F7D">
        <w:rPr>
          <w:rFonts w:ascii="Caslon224 Bk BT" w:hAnsi="Caslon224 Bk BT"/>
          <w:sz w:val="28"/>
          <w:szCs w:val="28"/>
        </w:rPr>
        <w:t xml:space="preserve"> List words, phrases, images, etc., that contribute to the mood. Each group will present your findings to the class.</w:t>
      </w:r>
      <w:r w:rsidR="00CB00C3">
        <w:rPr>
          <w:rFonts w:ascii="Caslon224 Bk BT" w:hAnsi="Caslon224 Bk BT"/>
          <w:sz w:val="28"/>
          <w:szCs w:val="28"/>
        </w:rPr>
        <w:t xml:space="preserve"> (</w:t>
      </w:r>
      <w:r w:rsidR="003704CC">
        <w:rPr>
          <w:rFonts w:ascii="Caslon224 Bk BT" w:hAnsi="Caslon224 Bk BT"/>
          <w:sz w:val="28"/>
          <w:szCs w:val="28"/>
        </w:rPr>
        <w:t xml:space="preserve">10 minutes, </w:t>
      </w:r>
      <w:r w:rsidR="00CB00C3">
        <w:rPr>
          <w:rFonts w:ascii="Caslon224 Bk BT" w:hAnsi="Caslon224 Bk BT"/>
          <w:sz w:val="28"/>
          <w:szCs w:val="28"/>
        </w:rPr>
        <w:t>5 points)</w:t>
      </w:r>
    </w:p>
    <w:p w14:paraId="1C66A4FD" w14:textId="5D9047A4" w:rsidR="0063532D" w:rsidRDefault="0063532D" w:rsidP="0063532D">
      <w:pPr>
        <w:pStyle w:val="ListParagraph"/>
        <w:numPr>
          <w:ilvl w:val="0"/>
          <w:numId w:val="20"/>
        </w:numPr>
        <w:rPr>
          <w:rFonts w:ascii="Caslon224 Bk BT" w:hAnsi="Caslon224 Bk BT"/>
          <w:sz w:val="28"/>
          <w:szCs w:val="28"/>
        </w:rPr>
      </w:pPr>
      <w:r>
        <w:rPr>
          <w:rFonts w:ascii="Caslon224 Bk BT" w:hAnsi="Caslon224 Bk BT"/>
          <w:sz w:val="28"/>
          <w:szCs w:val="28"/>
        </w:rPr>
        <w:t xml:space="preserve"> </w:t>
      </w:r>
    </w:p>
    <w:p w14:paraId="6CB45791" w14:textId="7B2E602D" w:rsidR="0063532D" w:rsidRDefault="0063532D" w:rsidP="0063532D">
      <w:pPr>
        <w:pStyle w:val="ListParagraph"/>
        <w:numPr>
          <w:ilvl w:val="0"/>
          <w:numId w:val="20"/>
        </w:numPr>
        <w:rPr>
          <w:rFonts w:ascii="Caslon224 Bk BT" w:hAnsi="Caslon224 Bk BT"/>
          <w:sz w:val="28"/>
          <w:szCs w:val="28"/>
        </w:rPr>
      </w:pPr>
      <w:r>
        <w:rPr>
          <w:rFonts w:ascii="Caslon224 Bk BT" w:hAnsi="Caslon224 Bk BT"/>
          <w:sz w:val="28"/>
          <w:szCs w:val="28"/>
        </w:rPr>
        <w:t xml:space="preserve"> </w:t>
      </w:r>
    </w:p>
    <w:p w14:paraId="03194310" w14:textId="7244817C" w:rsidR="0063532D" w:rsidRDefault="0063532D" w:rsidP="0063532D">
      <w:pPr>
        <w:pStyle w:val="ListParagraph"/>
        <w:numPr>
          <w:ilvl w:val="0"/>
          <w:numId w:val="20"/>
        </w:numPr>
        <w:rPr>
          <w:rFonts w:ascii="Caslon224 Bk BT" w:hAnsi="Caslon224 Bk BT"/>
          <w:sz w:val="28"/>
          <w:szCs w:val="28"/>
        </w:rPr>
      </w:pPr>
      <w:r>
        <w:rPr>
          <w:rFonts w:ascii="Caslon224 Bk BT" w:hAnsi="Caslon224 Bk BT"/>
          <w:sz w:val="28"/>
          <w:szCs w:val="28"/>
        </w:rPr>
        <w:t xml:space="preserve"> </w:t>
      </w:r>
    </w:p>
    <w:p w14:paraId="3D2C945D" w14:textId="2C07DD37" w:rsidR="0063532D" w:rsidRDefault="0063532D" w:rsidP="0063532D">
      <w:pPr>
        <w:pStyle w:val="ListParagraph"/>
        <w:numPr>
          <w:ilvl w:val="0"/>
          <w:numId w:val="20"/>
        </w:numPr>
        <w:rPr>
          <w:rFonts w:ascii="Caslon224 Bk BT" w:hAnsi="Caslon224 Bk BT"/>
          <w:sz w:val="28"/>
          <w:szCs w:val="28"/>
        </w:rPr>
      </w:pPr>
      <w:r>
        <w:rPr>
          <w:rFonts w:ascii="Caslon224 Bk BT" w:hAnsi="Caslon224 Bk BT"/>
          <w:sz w:val="28"/>
          <w:szCs w:val="28"/>
        </w:rPr>
        <w:t xml:space="preserve"> </w:t>
      </w:r>
    </w:p>
    <w:p w14:paraId="492859BF" w14:textId="517F048B" w:rsidR="0063532D" w:rsidRDefault="0063532D" w:rsidP="0063532D">
      <w:pPr>
        <w:pStyle w:val="ListParagraph"/>
        <w:numPr>
          <w:ilvl w:val="0"/>
          <w:numId w:val="20"/>
        </w:numPr>
        <w:rPr>
          <w:rFonts w:ascii="Caslon224 Bk BT" w:hAnsi="Caslon224 Bk BT"/>
          <w:sz w:val="28"/>
          <w:szCs w:val="28"/>
        </w:rPr>
      </w:pPr>
      <w:r>
        <w:rPr>
          <w:rFonts w:ascii="Caslon224 Bk BT" w:hAnsi="Caslon224 Bk BT"/>
          <w:sz w:val="28"/>
          <w:szCs w:val="28"/>
        </w:rPr>
        <w:t xml:space="preserve"> </w:t>
      </w:r>
    </w:p>
    <w:p w14:paraId="44BE3EE1" w14:textId="389543D9" w:rsidR="0063532D" w:rsidRDefault="0063532D" w:rsidP="0063532D">
      <w:pPr>
        <w:pStyle w:val="ListParagraph"/>
        <w:numPr>
          <w:ilvl w:val="0"/>
          <w:numId w:val="20"/>
        </w:numPr>
        <w:rPr>
          <w:rFonts w:ascii="Caslon224 Bk BT" w:hAnsi="Caslon224 Bk BT"/>
          <w:sz w:val="28"/>
          <w:szCs w:val="28"/>
        </w:rPr>
      </w:pPr>
      <w:r>
        <w:rPr>
          <w:rFonts w:ascii="Caslon224 Bk BT" w:hAnsi="Caslon224 Bk BT"/>
          <w:sz w:val="28"/>
          <w:szCs w:val="28"/>
        </w:rPr>
        <w:t xml:space="preserve"> </w:t>
      </w:r>
    </w:p>
    <w:p w14:paraId="10DE3B4A" w14:textId="547D6ACD" w:rsidR="0063532D" w:rsidRDefault="0063532D" w:rsidP="0063532D">
      <w:pPr>
        <w:pStyle w:val="ListParagraph"/>
        <w:numPr>
          <w:ilvl w:val="0"/>
          <w:numId w:val="20"/>
        </w:numPr>
        <w:rPr>
          <w:rFonts w:ascii="Caslon224 Bk BT" w:hAnsi="Caslon224 Bk BT"/>
          <w:sz w:val="28"/>
          <w:szCs w:val="28"/>
        </w:rPr>
      </w:pPr>
      <w:r>
        <w:rPr>
          <w:rFonts w:ascii="Caslon224 Bk BT" w:hAnsi="Caslon224 Bk BT"/>
          <w:sz w:val="28"/>
          <w:szCs w:val="28"/>
        </w:rPr>
        <w:t xml:space="preserve"> </w:t>
      </w:r>
    </w:p>
    <w:p w14:paraId="5158BDFD" w14:textId="75B1EE77" w:rsidR="0063532D" w:rsidRDefault="0063532D" w:rsidP="0063532D">
      <w:pPr>
        <w:pStyle w:val="ListParagraph"/>
        <w:numPr>
          <w:ilvl w:val="0"/>
          <w:numId w:val="20"/>
        </w:numPr>
        <w:rPr>
          <w:rFonts w:ascii="Caslon224 Bk BT" w:hAnsi="Caslon224 Bk BT"/>
          <w:sz w:val="28"/>
          <w:szCs w:val="28"/>
        </w:rPr>
      </w:pPr>
      <w:r>
        <w:rPr>
          <w:rFonts w:ascii="Caslon224 Bk BT" w:hAnsi="Caslon224 Bk BT"/>
          <w:sz w:val="28"/>
          <w:szCs w:val="28"/>
        </w:rPr>
        <w:t xml:space="preserve"> </w:t>
      </w:r>
    </w:p>
    <w:p w14:paraId="6A7716C8" w14:textId="5D2577DA" w:rsidR="0063532D" w:rsidRDefault="0063532D" w:rsidP="0063532D">
      <w:pPr>
        <w:pStyle w:val="ListParagraph"/>
        <w:numPr>
          <w:ilvl w:val="0"/>
          <w:numId w:val="20"/>
        </w:numPr>
        <w:rPr>
          <w:rFonts w:ascii="Caslon224 Bk BT" w:hAnsi="Caslon224 Bk BT"/>
          <w:sz w:val="28"/>
          <w:szCs w:val="28"/>
        </w:rPr>
      </w:pPr>
      <w:r>
        <w:rPr>
          <w:rFonts w:ascii="Caslon224 Bk BT" w:hAnsi="Caslon224 Bk BT"/>
          <w:sz w:val="28"/>
          <w:szCs w:val="28"/>
        </w:rPr>
        <w:t xml:space="preserve"> </w:t>
      </w:r>
    </w:p>
    <w:p w14:paraId="46163614" w14:textId="77777777" w:rsidR="0063532D" w:rsidRPr="0063532D" w:rsidRDefault="0063532D" w:rsidP="0063532D">
      <w:pPr>
        <w:pStyle w:val="ListParagraph"/>
        <w:numPr>
          <w:ilvl w:val="0"/>
          <w:numId w:val="20"/>
        </w:numPr>
        <w:rPr>
          <w:rFonts w:ascii="Caslon224 Bk BT" w:hAnsi="Caslon224 Bk BT"/>
          <w:sz w:val="28"/>
          <w:szCs w:val="28"/>
        </w:rPr>
      </w:pPr>
    </w:p>
    <w:p w14:paraId="6EFDC32A" w14:textId="77777777" w:rsidR="00852F7D" w:rsidRDefault="00852F7D">
      <w:pPr>
        <w:rPr>
          <w:rFonts w:ascii="Caslon224 Bk BT" w:hAnsi="Caslon224 Bk BT"/>
          <w:b/>
          <w:sz w:val="28"/>
          <w:szCs w:val="28"/>
        </w:rPr>
      </w:pPr>
      <w:r>
        <w:rPr>
          <w:rFonts w:ascii="Caslon224 Bk BT" w:hAnsi="Caslon224 Bk BT"/>
          <w:b/>
          <w:sz w:val="28"/>
          <w:szCs w:val="28"/>
        </w:rPr>
        <w:br w:type="page"/>
      </w:r>
    </w:p>
    <w:p w14:paraId="30ED398E" w14:textId="50911697" w:rsidR="0063532D" w:rsidRDefault="00DD1577" w:rsidP="00861233">
      <w:pPr>
        <w:rPr>
          <w:rFonts w:ascii="Caslon224 Bk BT" w:hAnsi="Caslon224 Bk BT"/>
          <w:b/>
          <w:sz w:val="28"/>
          <w:szCs w:val="28"/>
        </w:rPr>
      </w:pPr>
      <w:r w:rsidRPr="00DD1577">
        <w:rPr>
          <w:rFonts w:ascii="Caslon224 Bk BT" w:hAnsi="Caslon224 Bk BT"/>
          <w:b/>
          <w:sz w:val="28"/>
          <w:szCs w:val="28"/>
        </w:rPr>
        <w:lastRenderedPageBreak/>
        <w:t>Exit ticket</w:t>
      </w:r>
      <w:r w:rsidR="00CB00C3">
        <w:rPr>
          <w:rFonts w:ascii="Caslon224 Bk BT" w:hAnsi="Caslon224 Bk BT"/>
          <w:b/>
          <w:sz w:val="28"/>
          <w:szCs w:val="28"/>
        </w:rPr>
        <w:t xml:space="preserve"> (3 points)</w:t>
      </w:r>
      <w:r w:rsidRPr="00DD1577">
        <w:rPr>
          <w:rFonts w:ascii="Caslon224 Bk BT" w:hAnsi="Caslon224 Bk BT"/>
          <w:b/>
          <w:sz w:val="28"/>
          <w:szCs w:val="28"/>
        </w:rPr>
        <w:t>:</w:t>
      </w:r>
    </w:p>
    <w:p w14:paraId="2AF13B74" w14:textId="6752F5FC" w:rsidR="00DD1577" w:rsidRDefault="00840F8B" w:rsidP="00861233">
      <w:pPr>
        <w:rPr>
          <w:rFonts w:ascii="Caslon224 Bk BT" w:hAnsi="Caslon224 Bk BT"/>
          <w:b/>
          <w:sz w:val="28"/>
          <w:szCs w:val="28"/>
        </w:rPr>
      </w:pPr>
      <w:r>
        <w:rPr>
          <w:rFonts w:ascii="Caslon224 Bk BT" w:hAnsi="Caslon224 Bk BT"/>
          <w:b/>
          <w:noProof/>
          <w:sz w:val="28"/>
          <w:szCs w:val="28"/>
        </w:rPr>
        <w:br/>
      </w:r>
      <w:r w:rsidR="00DD1577">
        <w:rPr>
          <w:rFonts w:ascii="Caslon224 Bk BT" w:hAnsi="Caslon224 Bk BT"/>
          <w:b/>
          <w:noProof/>
          <w:sz w:val="28"/>
          <w:szCs w:val="28"/>
        </w:rPr>
        <w:drawing>
          <wp:inline distT="0" distB="0" distL="0" distR="0" wp14:anchorId="5EC54289" wp14:editId="0A26DF4C">
            <wp:extent cx="6858000" cy="60540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it-ticket.jpg"/>
                    <pic:cNvPicPr/>
                  </pic:nvPicPr>
                  <pic:blipFill>
                    <a:blip r:embed="rId8">
                      <a:extLst>
                        <a:ext uri="{28A0092B-C50C-407E-A947-70E740481C1C}">
                          <a14:useLocalDpi xmlns:a14="http://schemas.microsoft.com/office/drawing/2010/main" val="0"/>
                        </a:ext>
                      </a:extLst>
                    </a:blip>
                    <a:stretch>
                      <a:fillRect/>
                    </a:stretch>
                  </pic:blipFill>
                  <pic:spPr>
                    <a:xfrm>
                      <a:off x="0" y="0"/>
                      <a:ext cx="6858000" cy="6054090"/>
                    </a:xfrm>
                    <a:prstGeom prst="rect">
                      <a:avLst/>
                    </a:prstGeom>
                  </pic:spPr>
                </pic:pic>
              </a:graphicData>
            </a:graphic>
          </wp:inline>
        </w:drawing>
      </w:r>
    </w:p>
    <w:p w14:paraId="74B3AFC4" w14:textId="2C6AEFA2" w:rsidR="00840F8B" w:rsidRDefault="00840F8B">
      <w:pPr>
        <w:rPr>
          <w:rFonts w:ascii="Caslon224 Bk BT" w:hAnsi="Caslon224 Bk BT"/>
          <w:b/>
          <w:sz w:val="28"/>
          <w:szCs w:val="28"/>
        </w:rPr>
      </w:pPr>
      <w:r>
        <w:rPr>
          <w:rFonts w:ascii="Caslon224 Bk BT" w:hAnsi="Caslon224 Bk BT"/>
          <w:b/>
          <w:sz w:val="28"/>
          <w:szCs w:val="28"/>
        </w:rPr>
        <w:br w:type="page"/>
      </w:r>
    </w:p>
    <w:p w14:paraId="3B6862F1" w14:textId="77777777" w:rsidR="00367B96" w:rsidRDefault="00367B96" w:rsidP="00367B96">
      <w:pPr>
        <w:jc w:val="center"/>
        <w:rPr>
          <w:rFonts w:ascii="Caslon224 Bk BT" w:hAnsi="Caslon224 Bk BT"/>
          <w:b/>
          <w:color w:val="443322"/>
          <w:sz w:val="36"/>
          <w:szCs w:val="36"/>
        </w:rPr>
      </w:pPr>
      <w:r w:rsidRPr="00902255">
        <w:rPr>
          <w:rFonts w:ascii="Caslon224 Bk BT" w:hAnsi="Caslon224 Bk BT"/>
          <w:b/>
          <w:color w:val="443322"/>
          <w:sz w:val="36"/>
          <w:szCs w:val="36"/>
        </w:rPr>
        <w:lastRenderedPageBreak/>
        <w:t>PRESS RELEASE</w:t>
      </w:r>
    </w:p>
    <w:p w14:paraId="2EA8790A" w14:textId="77777777" w:rsidR="00367B96" w:rsidRDefault="00367B96" w:rsidP="00367B96">
      <w:pPr>
        <w:rPr>
          <w:rFonts w:ascii="Caslon224 Bk BT" w:hAnsi="Caslon224 Bk BT"/>
          <w:b/>
          <w:color w:val="443322"/>
          <w:sz w:val="28"/>
          <w:szCs w:val="28"/>
        </w:rPr>
      </w:pPr>
      <w:r>
        <w:rPr>
          <w:rFonts w:ascii="Caslon224 Bk BT" w:hAnsi="Caslon224 Bk BT"/>
          <w:b/>
          <w:color w:val="443322"/>
          <w:sz w:val="28"/>
          <w:szCs w:val="28"/>
        </w:rPr>
        <w:tab/>
        <w:t xml:space="preserve">Dr. Magee’s English Classes will be studying Samuel Clemens’ experience of Mardi </w:t>
      </w:r>
      <w:proofErr w:type="gramStart"/>
      <w:r>
        <w:rPr>
          <w:rFonts w:ascii="Caslon224 Bk BT" w:hAnsi="Caslon224 Bk BT"/>
          <w:b/>
          <w:color w:val="443322"/>
          <w:sz w:val="28"/>
          <w:szCs w:val="28"/>
        </w:rPr>
        <w:t>Gras</w:t>
      </w:r>
      <w:proofErr w:type="gramEnd"/>
      <w:r>
        <w:rPr>
          <w:rFonts w:ascii="Caslon224 Bk BT" w:hAnsi="Caslon224 Bk BT"/>
          <w:b/>
          <w:color w:val="443322"/>
          <w:sz w:val="28"/>
          <w:szCs w:val="28"/>
        </w:rPr>
        <w:t xml:space="preserve"> in New Orleans. The unit will introduce students to the history of Mardi </w:t>
      </w:r>
      <w:proofErr w:type="gramStart"/>
      <w:r>
        <w:rPr>
          <w:rFonts w:ascii="Caslon224 Bk BT" w:hAnsi="Caslon224 Bk BT"/>
          <w:b/>
          <w:color w:val="443322"/>
          <w:sz w:val="28"/>
          <w:szCs w:val="28"/>
        </w:rPr>
        <w:t>Gras</w:t>
      </w:r>
      <w:proofErr w:type="gramEnd"/>
      <w:r>
        <w:rPr>
          <w:rFonts w:ascii="Caslon224 Bk BT" w:hAnsi="Caslon224 Bk BT"/>
          <w:b/>
          <w:color w:val="443322"/>
          <w:sz w:val="28"/>
          <w:szCs w:val="28"/>
        </w:rPr>
        <w:t xml:space="preserve"> in Louisiana. And there’s nobody better to introduce them to Mardi </w:t>
      </w:r>
      <w:proofErr w:type="gramStart"/>
      <w:r>
        <w:rPr>
          <w:rFonts w:ascii="Caslon224 Bk BT" w:hAnsi="Caslon224 Bk BT"/>
          <w:b/>
          <w:color w:val="443322"/>
          <w:sz w:val="28"/>
          <w:szCs w:val="28"/>
        </w:rPr>
        <w:t>Gras</w:t>
      </w:r>
      <w:proofErr w:type="gramEnd"/>
      <w:r>
        <w:rPr>
          <w:rFonts w:ascii="Caslon224 Bk BT" w:hAnsi="Caslon224 Bk BT"/>
          <w:b/>
          <w:color w:val="443322"/>
          <w:sz w:val="28"/>
          <w:szCs w:val="28"/>
        </w:rPr>
        <w:t xml:space="preserve"> than Samuel Clemens. </w:t>
      </w:r>
    </w:p>
    <w:p w14:paraId="10384509" w14:textId="77777777" w:rsidR="00367B96" w:rsidRDefault="00367B96" w:rsidP="00367B96">
      <w:pPr>
        <w:ind w:left="1440"/>
        <w:rPr>
          <w:rFonts w:ascii="Caslon224 Bk BT" w:hAnsi="Caslon224 Bk BT"/>
          <w:b/>
          <w:color w:val="443322"/>
          <w:sz w:val="28"/>
          <w:szCs w:val="28"/>
        </w:rPr>
      </w:pPr>
      <w:r>
        <w:rPr>
          <w:rFonts w:ascii="Caslon224 Bk BT" w:hAnsi="Caslon224 Bk BT"/>
          <w:b/>
          <w:color w:val="443322"/>
          <w:sz w:val="28"/>
          <w:szCs w:val="28"/>
        </w:rPr>
        <w:t>It’s the be</w:t>
      </w:r>
      <w:r w:rsidRPr="00902255">
        <w:rPr>
          <w:rFonts w:ascii="Caslon224 Bk BT" w:hAnsi="Caslon224 Bk BT"/>
          <w:b/>
          <w:color w:val="443322"/>
          <w:sz w:val="28"/>
          <w:szCs w:val="28"/>
        </w:rPr>
        <w:t>ginning of Lent, and all good Catholics eat and drink freely of what they please, and, in fact, do what they please, in order that they may be the better able to keep sober and quiet during the coming fast.</w:t>
      </w:r>
      <w:r>
        <w:rPr>
          <w:rFonts w:ascii="Caslon224 Bk BT" w:hAnsi="Caslon224 Bk BT"/>
          <w:b/>
          <w:color w:val="443322"/>
          <w:sz w:val="28"/>
          <w:szCs w:val="28"/>
        </w:rPr>
        <w:t xml:space="preserve"> </w:t>
      </w:r>
      <w:r w:rsidRPr="00902255">
        <w:rPr>
          <w:rFonts w:ascii="Caslon224 Bk BT" w:hAnsi="Caslon224 Bk BT"/>
          <w:b/>
          <w:color w:val="443322"/>
          <w:sz w:val="28"/>
          <w:szCs w:val="28"/>
        </w:rPr>
        <w:t>It has been said that a Scotchman has not seen the world until he has seen Edinburgh; and I think that I may say that an American has not seen the United States until he has seen Mardi-Gras in New Orleans.</w:t>
      </w:r>
    </w:p>
    <w:p w14:paraId="59BD19EC" w14:textId="77777777" w:rsidR="00367B96" w:rsidRDefault="00367B96" w:rsidP="00367B96">
      <w:pPr>
        <w:rPr>
          <w:rFonts w:ascii="Caslon224 Bk BT" w:hAnsi="Caslon224 Bk BT"/>
          <w:b/>
          <w:color w:val="443322"/>
          <w:sz w:val="28"/>
          <w:szCs w:val="28"/>
        </w:rPr>
      </w:pPr>
      <w:r>
        <w:rPr>
          <w:rFonts w:ascii="Caslon224 Bk BT" w:hAnsi="Caslon224 Bk BT"/>
          <w:b/>
          <w:color w:val="443322"/>
          <w:sz w:val="28"/>
          <w:szCs w:val="28"/>
        </w:rPr>
        <w:tab/>
        <w:t xml:space="preserve">In this unit, we’ll learn about Mardi </w:t>
      </w:r>
      <w:proofErr w:type="gramStart"/>
      <w:r>
        <w:rPr>
          <w:rFonts w:ascii="Caslon224 Bk BT" w:hAnsi="Caslon224 Bk BT"/>
          <w:b/>
          <w:color w:val="443322"/>
          <w:sz w:val="28"/>
          <w:szCs w:val="28"/>
        </w:rPr>
        <w:t>Gras</w:t>
      </w:r>
      <w:proofErr w:type="gramEnd"/>
      <w:r>
        <w:rPr>
          <w:rFonts w:ascii="Caslon224 Bk BT" w:hAnsi="Caslon224 Bk BT"/>
          <w:b/>
          <w:color w:val="443322"/>
          <w:sz w:val="28"/>
          <w:szCs w:val="28"/>
        </w:rPr>
        <w:t xml:space="preserve"> both past and present. AND we’ll </w:t>
      </w:r>
      <w:r w:rsidRPr="00DD7479">
        <w:rPr>
          <w:rFonts w:ascii="Caslon224 Bk BT" w:hAnsi="Caslon224 Bk BT"/>
          <w:b/>
          <w:i/>
          <w:color w:val="443322"/>
          <w:sz w:val="28"/>
          <w:szCs w:val="28"/>
        </w:rPr>
        <w:t xml:space="preserve">laissez les bon temps </w:t>
      </w:r>
      <w:proofErr w:type="spellStart"/>
      <w:r w:rsidRPr="00DD7479">
        <w:rPr>
          <w:rFonts w:ascii="Caslon224 Bk BT" w:hAnsi="Caslon224 Bk BT"/>
          <w:b/>
          <w:i/>
          <w:color w:val="443322"/>
          <w:sz w:val="28"/>
          <w:szCs w:val="28"/>
        </w:rPr>
        <w:t>rouler</w:t>
      </w:r>
      <w:proofErr w:type="spellEnd"/>
      <w:r w:rsidRPr="00DD7479">
        <w:rPr>
          <w:rFonts w:ascii="Caslon224 Bk BT" w:hAnsi="Caslon224 Bk BT"/>
          <w:b/>
          <w:i/>
          <w:color w:val="443322"/>
          <w:sz w:val="28"/>
          <w:szCs w:val="28"/>
        </w:rPr>
        <w:t>!</w:t>
      </w:r>
    </w:p>
    <w:p w14:paraId="469860A7" w14:textId="77777777" w:rsidR="00367B96" w:rsidRDefault="00367B96" w:rsidP="00367B96">
      <w:pPr>
        <w:jc w:val="center"/>
        <w:rPr>
          <w:rFonts w:ascii="Caslon224 Bk BT" w:hAnsi="Caslon224 Bk BT"/>
          <w:sz w:val="28"/>
          <w:szCs w:val="28"/>
        </w:rPr>
      </w:pPr>
      <w:r>
        <w:rPr>
          <w:rFonts w:ascii="Caslon224 Bk BT" w:hAnsi="Caslon224 Bk BT"/>
          <w:noProof/>
          <w:sz w:val="24"/>
          <w:szCs w:val="24"/>
        </w:rPr>
        <w:drawing>
          <wp:inline distT="0" distB="0" distL="0" distR="0" wp14:anchorId="00B97F2F" wp14:editId="6750ED50">
            <wp:extent cx="5943600" cy="4208949"/>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kers_on_Canal_Street_Mardi_Gras_1893-1-1.jpg"/>
                    <pic:cNvPicPr/>
                  </pic:nvPicPr>
                  <pic:blipFill>
                    <a:blip r:embed="rId7">
                      <a:extLst>
                        <a:ext uri="{28A0092B-C50C-407E-A947-70E740481C1C}">
                          <a14:useLocalDpi xmlns:a14="http://schemas.microsoft.com/office/drawing/2010/main" val="0"/>
                        </a:ext>
                      </a:extLst>
                    </a:blip>
                    <a:stretch>
                      <a:fillRect/>
                    </a:stretch>
                  </pic:blipFill>
                  <pic:spPr>
                    <a:xfrm>
                      <a:off x="0" y="0"/>
                      <a:ext cx="5943600" cy="4208949"/>
                    </a:xfrm>
                    <a:prstGeom prst="rect">
                      <a:avLst/>
                    </a:prstGeom>
                  </pic:spPr>
                </pic:pic>
              </a:graphicData>
            </a:graphic>
          </wp:inline>
        </w:drawing>
      </w:r>
      <w:r w:rsidRPr="00902255">
        <w:rPr>
          <w:rFonts w:ascii="Caslon224 Bk BT" w:hAnsi="Caslon224 Bk BT"/>
          <w:b/>
          <w:sz w:val="36"/>
          <w:szCs w:val="36"/>
        </w:rPr>
        <w:br w:type="page"/>
      </w:r>
      <w:r w:rsidRPr="003216F3">
        <w:rPr>
          <w:rFonts w:ascii="Caslon224 Bk BT" w:hAnsi="Caslon224 Bk BT"/>
          <w:b/>
          <w:sz w:val="36"/>
          <w:szCs w:val="36"/>
        </w:rPr>
        <w:lastRenderedPageBreak/>
        <w:t>Memo</w:t>
      </w:r>
    </w:p>
    <w:p w14:paraId="5EC0D26A" w14:textId="77777777" w:rsidR="00367B96" w:rsidRDefault="00367B96" w:rsidP="00367B96">
      <w:pPr>
        <w:rPr>
          <w:rFonts w:ascii="Caslon224 Bk BT" w:hAnsi="Caslon224 Bk BT"/>
          <w:sz w:val="28"/>
          <w:szCs w:val="28"/>
        </w:rPr>
      </w:pPr>
      <w:r>
        <w:rPr>
          <w:rFonts w:ascii="Caslon224 Bk BT" w:hAnsi="Caslon224 Bk BT"/>
          <w:sz w:val="28"/>
          <w:szCs w:val="28"/>
        </w:rPr>
        <w:tab/>
      </w:r>
      <w:r>
        <w:rPr>
          <w:rFonts w:ascii="Caslon224 Bk BT" w:hAnsi="Caslon224 Bk BT"/>
          <w:sz w:val="28"/>
          <w:szCs w:val="28"/>
        </w:rPr>
        <w:tab/>
        <w:t>To:</w:t>
      </w:r>
      <w:r>
        <w:rPr>
          <w:rFonts w:ascii="Caslon224 Bk BT" w:hAnsi="Caslon224 Bk BT"/>
          <w:sz w:val="28"/>
          <w:szCs w:val="28"/>
        </w:rPr>
        <w:tab/>
      </w:r>
      <w:r>
        <w:rPr>
          <w:rFonts w:ascii="Caslon224 Bk BT" w:hAnsi="Caslon224 Bk BT"/>
          <w:sz w:val="28"/>
          <w:szCs w:val="28"/>
        </w:rPr>
        <w:tab/>
        <w:t>Principal and teachers</w:t>
      </w:r>
      <w:r>
        <w:rPr>
          <w:rFonts w:ascii="Caslon224 Bk BT" w:hAnsi="Caslon224 Bk BT"/>
          <w:sz w:val="28"/>
          <w:szCs w:val="28"/>
        </w:rPr>
        <w:br/>
      </w:r>
      <w:r>
        <w:rPr>
          <w:rFonts w:ascii="Caslon224 Bk BT" w:hAnsi="Caslon224 Bk BT"/>
          <w:sz w:val="28"/>
          <w:szCs w:val="28"/>
        </w:rPr>
        <w:tab/>
      </w:r>
      <w:r>
        <w:rPr>
          <w:rFonts w:ascii="Caslon224 Bk BT" w:hAnsi="Caslon224 Bk BT"/>
          <w:sz w:val="28"/>
          <w:szCs w:val="28"/>
        </w:rPr>
        <w:tab/>
        <w:t>From:</w:t>
      </w:r>
      <w:r>
        <w:rPr>
          <w:rFonts w:ascii="Caslon224 Bk BT" w:hAnsi="Caslon224 Bk BT"/>
          <w:sz w:val="28"/>
          <w:szCs w:val="28"/>
        </w:rPr>
        <w:tab/>
        <w:t>Dr. Bruce R. Magee</w:t>
      </w:r>
      <w:r>
        <w:rPr>
          <w:rFonts w:ascii="Caslon224 Bk BT" w:hAnsi="Caslon224 Bk BT"/>
          <w:sz w:val="28"/>
          <w:szCs w:val="28"/>
        </w:rPr>
        <w:br/>
      </w:r>
      <w:r>
        <w:rPr>
          <w:rFonts w:ascii="Caslon224 Bk BT" w:hAnsi="Caslon224 Bk BT"/>
          <w:sz w:val="28"/>
          <w:szCs w:val="28"/>
        </w:rPr>
        <w:tab/>
      </w:r>
      <w:r>
        <w:rPr>
          <w:rFonts w:ascii="Caslon224 Bk BT" w:hAnsi="Caslon224 Bk BT"/>
          <w:sz w:val="28"/>
          <w:szCs w:val="28"/>
        </w:rPr>
        <w:tab/>
        <w:t xml:space="preserve">Date: </w:t>
      </w:r>
      <w:r>
        <w:rPr>
          <w:rFonts w:ascii="Caslon224 Bk BT" w:hAnsi="Caslon224 Bk BT"/>
          <w:sz w:val="28"/>
          <w:szCs w:val="28"/>
        </w:rPr>
        <w:tab/>
      </w:r>
      <w:r>
        <w:rPr>
          <w:rFonts w:ascii="Caslon224 Bk BT" w:hAnsi="Caslon224 Bk BT"/>
          <w:sz w:val="28"/>
          <w:szCs w:val="28"/>
        </w:rPr>
        <w:fldChar w:fldCharType="begin"/>
      </w:r>
      <w:r>
        <w:rPr>
          <w:rFonts w:ascii="Caslon224 Bk BT" w:hAnsi="Caslon224 Bk BT"/>
          <w:sz w:val="28"/>
          <w:szCs w:val="28"/>
        </w:rPr>
        <w:instrText xml:space="preserve"> DATE \@ "MMMM d, yyyy" </w:instrText>
      </w:r>
      <w:r>
        <w:rPr>
          <w:rFonts w:ascii="Caslon224 Bk BT" w:hAnsi="Caslon224 Bk BT"/>
          <w:sz w:val="28"/>
          <w:szCs w:val="28"/>
        </w:rPr>
        <w:fldChar w:fldCharType="separate"/>
      </w:r>
      <w:r>
        <w:rPr>
          <w:rFonts w:ascii="Caslon224 Bk BT" w:hAnsi="Caslon224 Bk BT"/>
          <w:noProof/>
          <w:sz w:val="28"/>
          <w:szCs w:val="28"/>
        </w:rPr>
        <w:t>October 19, 2018</w:t>
      </w:r>
      <w:r>
        <w:rPr>
          <w:rFonts w:ascii="Caslon224 Bk BT" w:hAnsi="Caslon224 Bk BT"/>
          <w:sz w:val="28"/>
          <w:szCs w:val="28"/>
        </w:rPr>
        <w:fldChar w:fldCharType="end"/>
      </w:r>
      <w:r>
        <w:rPr>
          <w:rFonts w:ascii="Caslon224 Bk BT" w:hAnsi="Caslon224 Bk BT"/>
          <w:sz w:val="28"/>
          <w:szCs w:val="28"/>
        </w:rPr>
        <w:br/>
      </w:r>
      <w:r>
        <w:rPr>
          <w:rFonts w:ascii="Caslon224 Bk BT" w:hAnsi="Caslon224 Bk BT"/>
          <w:sz w:val="28"/>
          <w:szCs w:val="28"/>
        </w:rPr>
        <w:tab/>
      </w:r>
      <w:r>
        <w:rPr>
          <w:rFonts w:ascii="Caslon224 Bk BT" w:hAnsi="Caslon224 Bk BT"/>
          <w:sz w:val="28"/>
          <w:szCs w:val="28"/>
        </w:rPr>
        <w:tab/>
        <w:t>Subject:</w:t>
      </w:r>
      <w:r>
        <w:rPr>
          <w:rFonts w:ascii="Caslon224 Bk BT" w:hAnsi="Caslon224 Bk BT"/>
          <w:sz w:val="28"/>
          <w:szCs w:val="28"/>
        </w:rPr>
        <w:tab/>
        <w:t xml:space="preserve">Unit on Samuel Clemens’ letter about Mardi </w:t>
      </w:r>
      <w:proofErr w:type="gramStart"/>
      <w:r>
        <w:rPr>
          <w:rFonts w:ascii="Caslon224 Bk BT" w:hAnsi="Caslon224 Bk BT"/>
          <w:sz w:val="28"/>
          <w:szCs w:val="28"/>
        </w:rPr>
        <w:t>Gras</w:t>
      </w:r>
      <w:proofErr w:type="gramEnd"/>
    </w:p>
    <w:p w14:paraId="26550DFE" w14:textId="77777777" w:rsidR="00367B96" w:rsidRDefault="00367B96" w:rsidP="00367B96">
      <w:pPr>
        <w:rPr>
          <w:rFonts w:ascii="Caslon224 Bk BT" w:hAnsi="Caslon224 Bk BT"/>
          <w:b/>
          <w:color w:val="443322"/>
          <w:sz w:val="28"/>
          <w:szCs w:val="28"/>
        </w:rPr>
      </w:pPr>
      <w:r>
        <w:rPr>
          <w:rFonts w:ascii="Caslon224 Bk BT" w:hAnsi="Caslon224 Bk BT"/>
          <w:b/>
          <w:color w:val="443322"/>
          <w:sz w:val="28"/>
          <w:szCs w:val="28"/>
        </w:rPr>
        <w:t xml:space="preserve">My English Classes will be studying Samuel Clemens’ experience of Mardi </w:t>
      </w:r>
      <w:proofErr w:type="gramStart"/>
      <w:r>
        <w:rPr>
          <w:rFonts w:ascii="Caslon224 Bk BT" w:hAnsi="Caslon224 Bk BT"/>
          <w:b/>
          <w:color w:val="443322"/>
          <w:sz w:val="28"/>
          <w:szCs w:val="28"/>
        </w:rPr>
        <w:t>Gras</w:t>
      </w:r>
      <w:proofErr w:type="gramEnd"/>
      <w:r>
        <w:rPr>
          <w:rFonts w:ascii="Caslon224 Bk BT" w:hAnsi="Caslon224 Bk BT"/>
          <w:b/>
          <w:color w:val="443322"/>
          <w:sz w:val="28"/>
          <w:szCs w:val="28"/>
        </w:rPr>
        <w:t xml:space="preserve"> in New Orleans. The unit will introduce students to the history of Mardi </w:t>
      </w:r>
      <w:proofErr w:type="gramStart"/>
      <w:r>
        <w:rPr>
          <w:rFonts w:ascii="Caslon224 Bk BT" w:hAnsi="Caslon224 Bk BT"/>
          <w:b/>
          <w:color w:val="443322"/>
          <w:sz w:val="28"/>
          <w:szCs w:val="28"/>
        </w:rPr>
        <w:t>Gras</w:t>
      </w:r>
      <w:proofErr w:type="gramEnd"/>
      <w:r>
        <w:rPr>
          <w:rFonts w:ascii="Caslon224 Bk BT" w:hAnsi="Caslon224 Bk BT"/>
          <w:b/>
          <w:color w:val="443322"/>
          <w:sz w:val="28"/>
          <w:szCs w:val="28"/>
        </w:rPr>
        <w:t xml:space="preserve"> in Louisiana. And there’s nobody better to introduce them to Mardi </w:t>
      </w:r>
      <w:proofErr w:type="gramStart"/>
      <w:r>
        <w:rPr>
          <w:rFonts w:ascii="Caslon224 Bk BT" w:hAnsi="Caslon224 Bk BT"/>
          <w:b/>
          <w:color w:val="443322"/>
          <w:sz w:val="28"/>
          <w:szCs w:val="28"/>
        </w:rPr>
        <w:t>Gras</w:t>
      </w:r>
      <w:proofErr w:type="gramEnd"/>
      <w:r>
        <w:rPr>
          <w:rFonts w:ascii="Caslon224 Bk BT" w:hAnsi="Caslon224 Bk BT"/>
          <w:b/>
          <w:color w:val="443322"/>
          <w:sz w:val="28"/>
          <w:szCs w:val="28"/>
        </w:rPr>
        <w:t xml:space="preserve"> than Samuel Clemens. </w:t>
      </w:r>
    </w:p>
    <w:p w14:paraId="280688D0" w14:textId="77777777" w:rsidR="00367B96" w:rsidRDefault="00367B96" w:rsidP="00367B96">
      <w:pPr>
        <w:ind w:left="1440"/>
        <w:rPr>
          <w:rFonts w:ascii="Caslon224 Bk BT" w:hAnsi="Caslon224 Bk BT"/>
          <w:b/>
          <w:color w:val="443322"/>
          <w:sz w:val="28"/>
          <w:szCs w:val="28"/>
        </w:rPr>
      </w:pPr>
      <w:r>
        <w:rPr>
          <w:rFonts w:ascii="Caslon224 Bk BT" w:hAnsi="Caslon224 Bk BT"/>
          <w:b/>
          <w:color w:val="443322"/>
          <w:sz w:val="28"/>
          <w:szCs w:val="28"/>
        </w:rPr>
        <w:t>It’s the be</w:t>
      </w:r>
      <w:r w:rsidRPr="00902255">
        <w:rPr>
          <w:rFonts w:ascii="Caslon224 Bk BT" w:hAnsi="Caslon224 Bk BT"/>
          <w:b/>
          <w:color w:val="443322"/>
          <w:sz w:val="28"/>
          <w:szCs w:val="28"/>
        </w:rPr>
        <w:t>ginning of Lent, and all good Catholics eat and drink freely of what they please, and, in fact, do what they please, in order that they may be the better able to keep sober and quiet during the coming fast.</w:t>
      </w:r>
      <w:r>
        <w:rPr>
          <w:rFonts w:ascii="Caslon224 Bk BT" w:hAnsi="Caslon224 Bk BT"/>
          <w:b/>
          <w:color w:val="443322"/>
          <w:sz w:val="28"/>
          <w:szCs w:val="28"/>
        </w:rPr>
        <w:t xml:space="preserve"> </w:t>
      </w:r>
      <w:r w:rsidRPr="00902255">
        <w:rPr>
          <w:rFonts w:ascii="Caslon224 Bk BT" w:hAnsi="Caslon224 Bk BT"/>
          <w:b/>
          <w:color w:val="443322"/>
          <w:sz w:val="28"/>
          <w:szCs w:val="28"/>
        </w:rPr>
        <w:t>It has been said that a Scotchman has not seen the world until he has seen Edinburgh; and I think that I may say that an American has not seen the United States until he has seen Mardi-Gras in New Orleans.</w:t>
      </w:r>
    </w:p>
    <w:p w14:paraId="1DBB6E9A" w14:textId="77777777" w:rsidR="00367B96" w:rsidRDefault="00367B96" w:rsidP="00367B96">
      <w:pPr>
        <w:rPr>
          <w:rFonts w:ascii="Caslon224 Bk BT" w:hAnsi="Caslon224 Bk BT"/>
          <w:b/>
          <w:color w:val="443322"/>
          <w:sz w:val="28"/>
          <w:szCs w:val="28"/>
        </w:rPr>
      </w:pPr>
      <w:r>
        <w:rPr>
          <w:rFonts w:ascii="Caslon224 Bk BT" w:hAnsi="Caslon224 Bk BT"/>
          <w:b/>
          <w:color w:val="443322"/>
          <w:sz w:val="28"/>
          <w:szCs w:val="28"/>
        </w:rPr>
        <w:tab/>
        <w:t xml:space="preserve">In this unit, we’ll learn about Mardi </w:t>
      </w:r>
      <w:proofErr w:type="gramStart"/>
      <w:r>
        <w:rPr>
          <w:rFonts w:ascii="Caslon224 Bk BT" w:hAnsi="Caslon224 Bk BT"/>
          <w:b/>
          <w:color w:val="443322"/>
          <w:sz w:val="28"/>
          <w:szCs w:val="28"/>
        </w:rPr>
        <w:t>Gras</w:t>
      </w:r>
      <w:proofErr w:type="gramEnd"/>
      <w:r>
        <w:rPr>
          <w:rFonts w:ascii="Caslon224 Bk BT" w:hAnsi="Caslon224 Bk BT"/>
          <w:b/>
          <w:color w:val="443322"/>
          <w:sz w:val="28"/>
          <w:szCs w:val="28"/>
        </w:rPr>
        <w:t xml:space="preserve"> both past and present. AND we’ll </w:t>
      </w:r>
      <w:r w:rsidRPr="00DD7479">
        <w:rPr>
          <w:rFonts w:ascii="Caslon224 Bk BT" w:hAnsi="Caslon224 Bk BT"/>
          <w:b/>
          <w:i/>
          <w:color w:val="443322"/>
          <w:sz w:val="28"/>
          <w:szCs w:val="28"/>
        </w:rPr>
        <w:t xml:space="preserve">laissez les bon temps </w:t>
      </w:r>
      <w:proofErr w:type="spellStart"/>
      <w:r w:rsidRPr="00DD7479">
        <w:rPr>
          <w:rFonts w:ascii="Caslon224 Bk BT" w:hAnsi="Caslon224 Bk BT"/>
          <w:b/>
          <w:i/>
          <w:color w:val="443322"/>
          <w:sz w:val="28"/>
          <w:szCs w:val="28"/>
        </w:rPr>
        <w:t>rouler</w:t>
      </w:r>
      <w:proofErr w:type="spellEnd"/>
      <w:r w:rsidRPr="00DD7479">
        <w:rPr>
          <w:rFonts w:ascii="Caslon224 Bk BT" w:hAnsi="Caslon224 Bk BT"/>
          <w:b/>
          <w:i/>
          <w:color w:val="443322"/>
          <w:sz w:val="28"/>
          <w:szCs w:val="28"/>
        </w:rPr>
        <w:t>!</w:t>
      </w:r>
    </w:p>
    <w:p w14:paraId="3A8ED805" w14:textId="77777777" w:rsidR="00367B96" w:rsidRPr="003216F3" w:rsidRDefault="00367B96" w:rsidP="00367B96">
      <w:pPr>
        <w:rPr>
          <w:rFonts w:ascii="Caslon224 Bk BT" w:hAnsi="Caslon224 Bk BT"/>
          <w:b/>
          <w:sz w:val="36"/>
          <w:szCs w:val="36"/>
        </w:rPr>
      </w:pPr>
      <w:r>
        <w:rPr>
          <w:rFonts w:ascii="Caslon224 Bk BT" w:hAnsi="Caslon224 Bk BT"/>
          <w:sz w:val="28"/>
          <w:szCs w:val="28"/>
        </w:rPr>
        <w:tab/>
      </w:r>
      <w:r>
        <w:rPr>
          <w:rFonts w:ascii="Caslon224 Bk BT" w:hAnsi="Caslon224 Bk BT"/>
          <w:sz w:val="28"/>
          <w:szCs w:val="28"/>
        </w:rPr>
        <w:br/>
      </w:r>
      <w:r>
        <w:rPr>
          <w:rFonts w:ascii="Caslon224 Bk BT" w:hAnsi="Caslon224 Bk BT"/>
          <w:sz w:val="28"/>
          <w:szCs w:val="28"/>
        </w:rPr>
        <w:tab/>
      </w:r>
      <w:r>
        <w:rPr>
          <w:rFonts w:ascii="Caslon224 Bk BT" w:hAnsi="Caslon224 Bk BT"/>
          <w:sz w:val="28"/>
          <w:szCs w:val="28"/>
        </w:rPr>
        <w:tab/>
      </w:r>
      <w:r>
        <w:rPr>
          <w:rFonts w:ascii="Caslon224 Bk BT" w:hAnsi="Caslon224 Bk BT"/>
          <w:sz w:val="28"/>
          <w:szCs w:val="28"/>
        </w:rPr>
        <w:tab/>
      </w:r>
      <w:r>
        <w:rPr>
          <w:rFonts w:ascii="Caslon224 Bk BT" w:hAnsi="Caslon224 Bk BT"/>
          <w:sz w:val="28"/>
          <w:szCs w:val="28"/>
        </w:rPr>
        <w:br/>
      </w:r>
      <w:r>
        <w:rPr>
          <w:rFonts w:ascii="Caslon224 Bk BT" w:hAnsi="Caslon224 Bk BT"/>
          <w:sz w:val="28"/>
          <w:szCs w:val="28"/>
        </w:rPr>
        <w:br/>
      </w:r>
      <w:r w:rsidRPr="003216F3">
        <w:rPr>
          <w:rFonts w:ascii="Caslon224 Bk BT" w:hAnsi="Caslon224 Bk BT"/>
          <w:sz w:val="28"/>
          <w:szCs w:val="28"/>
        </w:rPr>
        <w:br w:type="page"/>
      </w:r>
    </w:p>
    <w:p w14:paraId="15021C00" w14:textId="77777777" w:rsidR="00367B96" w:rsidRPr="00007C3D" w:rsidRDefault="00367B96" w:rsidP="00367B96">
      <w:pPr>
        <w:jc w:val="center"/>
        <w:rPr>
          <w:rFonts w:ascii="Caslon224 Bk BT" w:hAnsi="Caslon224 Bk BT"/>
          <w:sz w:val="32"/>
          <w:szCs w:val="32"/>
        </w:rPr>
      </w:pPr>
      <w:r>
        <w:rPr>
          <w:rFonts w:ascii="Caslon224 Bk BT" w:hAnsi="Caslon224 Bk BT"/>
          <w:sz w:val="32"/>
          <w:szCs w:val="32"/>
        </w:rPr>
        <w:lastRenderedPageBreak/>
        <w:t>Letter to Parents</w:t>
      </w:r>
    </w:p>
    <w:p w14:paraId="0CF8D9DC" w14:textId="77777777" w:rsidR="00367B96" w:rsidRDefault="00367B96" w:rsidP="00367B96">
      <w:pPr>
        <w:ind w:left="4320"/>
        <w:rPr>
          <w:rFonts w:ascii="Caslon224 Bk BT" w:hAnsi="Caslon224 Bk BT"/>
          <w:sz w:val="28"/>
          <w:szCs w:val="28"/>
        </w:rPr>
      </w:pPr>
      <w:r>
        <w:rPr>
          <w:rFonts w:ascii="Caslon224 Bk BT" w:hAnsi="Caslon224 Bk BT"/>
          <w:sz w:val="28"/>
          <w:szCs w:val="28"/>
        </w:rPr>
        <w:t>English Department</w:t>
      </w:r>
      <w:r>
        <w:rPr>
          <w:rFonts w:ascii="Caslon224 Bk BT" w:hAnsi="Caslon224 Bk BT"/>
          <w:sz w:val="28"/>
          <w:szCs w:val="28"/>
        </w:rPr>
        <w:br/>
        <w:t>P. O. Box 3162</w:t>
      </w:r>
      <w:r>
        <w:rPr>
          <w:rFonts w:ascii="Caslon224 Bk BT" w:hAnsi="Caslon224 Bk BT"/>
          <w:sz w:val="28"/>
          <w:szCs w:val="28"/>
        </w:rPr>
        <w:br/>
        <w:t>Louisiana Tech University</w:t>
      </w:r>
      <w:r>
        <w:rPr>
          <w:rFonts w:ascii="Caslon224 Bk BT" w:hAnsi="Caslon224 Bk BT"/>
          <w:sz w:val="28"/>
          <w:szCs w:val="28"/>
        </w:rPr>
        <w:br/>
        <w:t>Ruston, LA 71272</w:t>
      </w:r>
    </w:p>
    <w:p w14:paraId="41CA86B1" w14:textId="77777777" w:rsidR="00367B96" w:rsidRDefault="00367B96" w:rsidP="00367B96">
      <w:pPr>
        <w:rPr>
          <w:rFonts w:ascii="Caslon224 Bk BT" w:hAnsi="Caslon224 Bk BT"/>
          <w:sz w:val="28"/>
          <w:szCs w:val="28"/>
        </w:rPr>
      </w:pPr>
      <w:r>
        <w:rPr>
          <w:rFonts w:ascii="Caslon224 Bk BT" w:hAnsi="Caslon224 Bk BT"/>
          <w:sz w:val="28"/>
          <w:szCs w:val="28"/>
        </w:rPr>
        <w:br/>
      </w:r>
      <w:r>
        <w:rPr>
          <w:rFonts w:ascii="Caslon224 Bk BT" w:hAnsi="Caslon224 Bk BT"/>
          <w:sz w:val="28"/>
          <w:szCs w:val="28"/>
        </w:rPr>
        <w:br/>
      </w:r>
      <w:r>
        <w:rPr>
          <w:rFonts w:ascii="Caslon224 Bk BT" w:hAnsi="Caslon224 Bk BT"/>
          <w:sz w:val="28"/>
          <w:szCs w:val="28"/>
        </w:rPr>
        <w:br/>
        <w:t>Parents of Dr. Magee’s students</w:t>
      </w:r>
      <w:r>
        <w:rPr>
          <w:rFonts w:ascii="Caslon224 Bk BT" w:hAnsi="Caslon224 Bk BT"/>
          <w:sz w:val="28"/>
          <w:szCs w:val="28"/>
        </w:rPr>
        <w:br/>
      </w:r>
      <w:r>
        <w:rPr>
          <w:rFonts w:ascii="Caslon224 Bk BT" w:hAnsi="Caslon224 Bk BT"/>
          <w:sz w:val="28"/>
          <w:szCs w:val="28"/>
        </w:rPr>
        <w:br/>
        <w:t>Dear Parents:</w:t>
      </w:r>
    </w:p>
    <w:p w14:paraId="119E0FDE" w14:textId="77777777" w:rsidR="00367B96" w:rsidRDefault="00367B96" w:rsidP="00367B96">
      <w:pPr>
        <w:rPr>
          <w:rFonts w:ascii="Caslon224 Bk BT" w:hAnsi="Caslon224 Bk BT"/>
          <w:b/>
          <w:color w:val="443322"/>
          <w:sz w:val="28"/>
          <w:szCs w:val="28"/>
        </w:rPr>
      </w:pPr>
      <w:r>
        <w:rPr>
          <w:rFonts w:ascii="Caslon224 Bk BT" w:hAnsi="Caslon224 Bk BT"/>
          <w:b/>
          <w:color w:val="443322"/>
          <w:sz w:val="28"/>
          <w:szCs w:val="28"/>
        </w:rPr>
        <w:t xml:space="preserve">My English Classes will be studying Samuel Clemens’ experience of Mardi </w:t>
      </w:r>
      <w:proofErr w:type="gramStart"/>
      <w:r>
        <w:rPr>
          <w:rFonts w:ascii="Caslon224 Bk BT" w:hAnsi="Caslon224 Bk BT"/>
          <w:b/>
          <w:color w:val="443322"/>
          <w:sz w:val="28"/>
          <w:szCs w:val="28"/>
        </w:rPr>
        <w:t>Gras</w:t>
      </w:r>
      <w:proofErr w:type="gramEnd"/>
      <w:r>
        <w:rPr>
          <w:rFonts w:ascii="Caslon224 Bk BT" w:hAnsi="Caslon224 Bk BT"/>
          <w:b/>
          <w:color w:val="443322"/>
          <w:sz w:val="28"/>
          <w:szCs w:val="28"/>
        </w:rPr>
        <w:t xml:space="preserve"> in New Orleans. The unit will introduce students to the history of Mardi </w:t>
      </w:r>
      <w:proofErr w:type="gramStart"/>
      <w:r>
        <w:rPr>
          <w:rFonts w:ascii="Caslon224 Bk BT" w:hAnsi="Caslon224 Bk BT"/>
          <w:b/>
          <w:color w:val="443322"/>
          <w:sz w:val="28"/>
          <w:szCs w:val="28"/>
        </w:rPr>
        <w:t>Gras</w:t>
      </w:r>
      <w:proofErr w:type="gramEnd"/>
      <w:r>
        <w:rPr>
          <w:rFonts w:ascii="Caslon224 Bk BT" w:hAnsi="Caslon224 Bk BT"/>
          <w:b/>
          <w:color w:val="443322"/>
          <w:sz w:val="28"/>
          <w:szCs w:val="28"/>
        </w:rPr>
        <w:t xml:space="preserve"> in Louisiana. And there’s nobody better to introduce them to Mardi </w:t>
      </w:r>
      <w:proofErr w:type="gramStart"/>
      <w:r>
        <w:rPr>
          <w:rFonts w:ascii="Caslon224 Bk BT" w:hAnsi="Caslon224 Bk BT"/>
          <w:b/>
          <w:color w:val="443322"/>
          <w:sz w:val="28"/>
          <w:szCs w:val="28"/>
        </w:rPr>
        <w:t>Gras</w:t>
      </w:r>
      <w:proofErr w:type="gramEnd"/>
      <w:r>
        <w:rPr>
          <w:rFonts w:ascii="Caslon224 Bk BT" w:hAnsi="Caslon224 Bk BT"/>
          <w:b/>
          <w:color w:val="443322"/>
          <w:sz w:val="28"/>
          <w:szCs w:val="28"/>
        </w:rPr>
        <w:t xml:space="preserve"> than Samuel Clemens. </w:t>
      </w:r>
    </w:p>
    <w:p w14:paraId="77D369C6" w14:textId="77777777" w:rsidR="00367B96" w:rsidRDefault="00367B96" w:rsidP="00367B96">
      <w:pPr>
        <w:ind w:left="1440"/>
        <w:rPr>
          <w:rFonts w:ascii="Caslon224 Bk BT" w:hAnsi="Caslon224 Bk BT"/>
          <w:b/>
          <w:color w:val="443322"/>
          <w:sz w:val="28"/>
          <w:szCs w:val="28"/>
        </w:rPr>
      </w:pPr>
      <w:r>
        <w:rPr>
          <w:rFonts w:ascii="Caslon224 Bk BT" w:hAnsi="Caslon224 Bk BT"/>
          <w:b/>
          <w:color w:val="443322"/>
          <w:sz w:val="28"/>
          <w:szCs w:val="28"/>
        </w:rPr>
        <w:t>It’s the be</w:t>
      </w:r>
      <w:r w:rsidRPr="00902255">
        <w:rPr>
          <w:rFonts w:ascii="Caslon224 Bk BT" w:hAnsi="Caslon224 Bk BT"/>
          <w:b/>
          <w:color w:val="443322"/>
          <w:sz w:val="28"/>
          <w:szCs w:val="28"/>
        </w:rPr>
        <w:t>ginning of Lent, and all good Catholics eat and drink freely of what they please, and, in fact, do what they please, in order that they may be the better able to keep sober and quiet during the coming fast.</w:t>
      </w:r>
      <w:r>
        <w:rPr>
          <w:rFonts w:ascii="Caslon224 Bk BT" w:hAnsi="Caslon224 Bk BT"/>
          <w:b/>
          <w:color w:val="443322"/>
          <w:sz w:val="28"/>
          <w:szCs w:val="28"/>
        </w:rPr>
        <w:t xml:space="preserve"> </w:t>
      </w:r>
      <w:r w:rsidRPr="00902255">
        <w:rPr>
          <w:rFonts w:ascii="Caslon224 Bk BT" w:hAnsi="Caslon224 Bk BT"/>
          <w:b/>
          <w:color w:val="443322"/>
          <w:sz w:val="28"/>
          <w:szCs w:val="28"/>
        </w:rPr>
        <w:t>It has been said that a Scotchman has not seen the world until he has seen Edinburgh; and I think that I may say that an American has not seen the United States until he has seen Mardi-Gras in New Orleans.</w:t>
      </w:r>
    </w:p>
    <w:p w14:paraId="048DBEA1" w14:textId="77777777" w:rsidR="00367B96" w:rsidRDefault="00367B96" w:rsidP="00367B96">
      <w:pPr>
        <w:rPr>
          <w:rFonts w:ascii="Caslon224 Bk BT" w:hAnsi="Caslon224 Bk BT"/>
          <w:b/>
          <w:color w:val="443322"/>
          <w:sz w:val="28"/>
          <w:szCs w:val="28"/>
        </w:rPr>
      </w:pPr>
      <w:r>
        <w:rPr>
          <w:rFonts w:ascii="Caslon224 Bk BT" w:hAnsi="Caslon224 Bk BT"/>
          <w:b/>
          <w:color w:val="443322"/>
          <w:sz w:val="28"/>
          <w:szCs w:val="28"/>
        </w:rPr>
        <w:tab/>
        <w:t xml:space="preserve">In this unit, we’ll learn about Mardi </w:t>
      </w:r>
      <w:proofErr w:type="gramStart"/>
      <w:r>
        <w:rPr>
          <w:rFonts w:ascii="Caslon224 Bk BT" w:hAnsi="Caslon224 Bk BT"/>
          <w:b/>
          <w:color w:val="443322"/>
          <w:sz w:val="28"/>
          <w:szCs w:val="28"/>
        </w:rPr>
        <w:t>Gras</w:t>
      </w:r>
      <w:proofErr w:type="gramEnd"/>
      <w:r>
        <w:rPr>
          <w:rFonts w:ascii="Caslon224 Bk BT" w:hAnsi="Caslon224 Bk BT"/>
          <w:b/>
          <w:color w:val="443322"/>
          <w:sz w:val="28"/>
          <w:szCs w:val="28"/>
        </w:rPr>
        <w:t xml:space="preserve"> both past and present. AND we’ll </w:t>
      </w:r>
      <w:r w:rsidRPr="00DD7479">
        <w:rPr>
          <w:rFonts w:ascii="Caslon224 Bk BT" w:hAnsi="Caslon224 Bk BT"/>
          <w:b/>
          <w:i/>
          <w:color w:val="443322"/>
          <w:sz w:val="28"/>
          <w:szCs w:val="28"/>
        </w:rPr>
        <w:t xml:space="preserve">laissez les bon temps </w:t>
      </w:r>
      <w:proofErr w:type="spellStart"/>
      <w:r w:rsidRPr="00DD7479">
        <w:rPr>
          <w:rFonts w:ascii="Caslon224 Bk BT" w:hAnsi="Caslon224 Bk BT"/>
          <w:b/>
          <w:i/>
          <w:color w:val="443322"/>
          <w:sz w:val="28"/>
          <w:szCs w:val="28"/>
        </w:rPr>
        <w:t>rouler</w:t>
      </w:r>
      <w:proofErr w:type="spellEnd"/>
      <w:r w:rsidRPr="00DD7479">
        <w:rPr>
          <w:rFonts w:ascii="Caslon224 Bk BT" w:hAnsi="Caslon224 Bk BT"/>
          <w:b/>
          <w:i/>
          <w:color w:val="443322"/>
          <w:sz w:val="28"/>
          <w:szCs w:val="28"/>
        </w:rPr>
        <w:t>!</w:t>
      </w:r>
    </w:p>
    <w:p w14:paraId="4CD6D6F7" w14:textId="77777777" w:rsidR="00367B96" w:rsidRDefault="00367B96" w:rsidP="00367B96">
      <w:r>
        <w:rPr>
          <w:rFonts w:ascii="Caslon224 Bk BT" w:hAnsi="Caslon224 Bk BT"/>
          <w:b/>
          <w:color w:val="443322"/>
          <w:sz w:val="28"/>
          <w:szCs w:val="28"/>
        </w:rPr>
        <w:tab/>
      </w:r>
      <w:r>
        <w:rPr>
          <w:rFonts w:ascii="Caslon224 Bk BT" w:hAnsi="Caslon224 Bk BT"/>
          <w:b/>
          <w:color w:val="443322"/>
          <w:sz w:val="28"/>
          <w:szCs w:val="28"/>
        </w:rPr>
        <w:tab/>
      </w:r>
      <w:r>
        <w:rPr>
          <w:rFonts w:ascii="Caslon224 Bk BT" w:hAnsi="Caslon224 Bk BT"/>
          <w:b/>
          <w:color w:val="443322"/>
          <w:sz w:val="28"/>
          <w:szCs w:val="28"/>
        </w:rPr>
        <w:tab/>
      </w:r>
      <w:r>
        <w:rPr>
          <w:rFonts w:ascii="Caslon224 Bk BT" w:hAnsi="Caslon224 Bk BT"/>
          <w:b/>
          <w:color w:val="443322"/>
          <w:sz w:val="28"/>
          <w:szCs w:val="28"/>
        </w:rPr>
        <w:tab/>
      </w:r>
      <w:r>
        <w:rPr>
          <w:rFonts w:ascii="Caslon224 Bk BT" w:hAnsi="Caslon224 Bk BT"/>
          <w:b/>
          <w:color w:val="443322"/>
          <w:sz w:val="28"/>
          <w:szCs w:val="28"/>
        </w:rPr>
        <w:tab/>
      </w:r>
      <w:r>
        <w:rPr>
          <w:rFonts w:ascii="Caslon224 Bk BT" w:hAnsi="Caslon224 Bk BT"/>
          <w:b/>
          <w:color w:val="443322"/>
          <w:sz w:val="28"/>
          <w:szCs w:val="28"/>
        </w:rPr>
        <w:tab/>
        <w:t>Sincerely,</w:t>
      </w:r>
      <w:r>
        <w:rPr>
          <w:rFonts w:ascii="Caslon224 Bk BT" w:hAnsi="Caslon224 Bk BT"/>
          <w:b/>
          <w:color w:val="443322"/>
          <w:sz w:val="28"/>
          <w:szCs w:val="28"/>
        </w:rPr>
        <w:br/>
      </w:r>
      <w:r>
        <w:rPr>
          <w:rFonts w:ascii="Caslon224 Bk BT" w:hAnsi="Caslon224 Bk BT"/>
          <w:b/>
          <w:color w:val="443322"/>
          <w:sz w:val="28"/>
          <w:szCs w:val="28"/>
        </w:rPr>
        <w:br/>
      </w:r>
      <w:r>
        <w:rPr>
          <w:rFonts w:ascii="Caslon224 Bk BT" w:hAnsi="Caslon224 Bk BT"/>
          <w:b/>
          <w:color w:val="443322"/>
          <w:sz w:val="28"/>
          <w:szCs w:val="28"/>
        </w:rPr>
        <w:br/>
      </w:r>
      <w:r>
        <w:rPr>
          <w:rFonts w:ascii="Caslon224 Bk BT" w:hAnsi="Caslon224 Bk BT"/>
          <w:b/>
          <w:color w:val="443322"/>
          <w:sz w:val="28"/>
          <w:szCs w:val="28"/>
        </w:rPr>
        <w:br/>
      </w:r>
      <w:r>
        <w:rPr>
          <w:rFonts w:ascii="Caslon224 Bk BT" w:hAnsi="Caslon224 Bk BT"/>
          <w:b/>
          <w:color w:val="443322"/>
          <w:sz w:val="28"/>
          <w:szCs w:val="28"/>
        </w:rPr>
        <w:tab/>
      </w:r>
      <w:r>
        <w:rPr>
          <w:rFonts w:ascii="Caslon224 Bk BT" w:hAnsi="Caslon224 Bk BT"/>
          <w:b/>
          <w:color w:val="443322"/>
          <w:sz w:val="28"/>
          <w:szCs w:val="28"/>
        </w:rPr>
        <w:tab/>
      </w:r>
      <w:r>
        <w:rPr>
          <w:rFonts w:ascii="Caslon224 Bk BT" w:hAnsi="Caslon224 Bk BT"/>
          <w:b/>
          <w:color w:val="443322"/>
          <w:sz w:val="28"/>
          <w:szCs w:val="28"/>
        </w:rPr>
        <w:tab/>
      </w:r>
      <w:r>
        <w:rPr>
          <w:rFonts w:ascii="Caslon224 Bk BT" w:hAnsi="Caslon224 Bk BT"/>
          <w:b/>
          <w:color w:val="443322"/>
          <w:sz w:val="28"/>
          <w:szCs w:val="28"/>
        </w:rPr>
        <w:tab/>
      </w:r>
      <w:r>
        <w:rPr>
          <w:rFonts w:ascii="Caslon224 Bk BT" w:hAnsi="Caslon224 Bk BT"/>
          <w:b/>
          <w:color w:val="443322"/>
          <w:sz w:val="28"/>
          <w:szCs w:val="28"/>
        </w:rPr>
        <w:tab/>
      </w:r>
      <w:r>
        <w:rPr>
          <w:rFonts w:ascii="Caslon224 Bk BT" w:hAnsi="Caslon224 Bk BT"/>
          <w:b/>
          <w:color w:val="443322"/>
          <w:sz w:val="28"/>
          <w:szCs w:val="28"/>
        </w:rPr>
        <w:tab/>
        <w:t>Bruce R. Magee</w:t>
      </w:r>
    </w:p>
    <w:p w14:paraId="1D77F63E" w14:textId="26ACFB98" w:rsidR="00840F8B" w:rsidRPr="00DD1577" w:rsidRDefault="00840F8B" w:rsidP="00367B96">
      <w:pPr>
        <w:rPr>
          <w:rFonts w:ascii="Caslon224 Bk BT" w:hAnsi="Caslon224 Bk BT"/>
          <w:b/>
          <w:sz w:val="28"/>
          <w:szCs w:val="28"/>
        </w:rPr>
      </w:pPr>
    </w:p>
    <w:sectPr w:rsidR="00840F8B" w:rsidRPr="00DD1577" w:rsidSect="00BF0B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slon224 Bk BT">
    <w:panose1 w:val="02030503070506020404"/>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29E"/>
    <w:multiLevelType w:val="hybridMultilevel"/>
    <w:tmpl w:val="6A5E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771DF"/>
    <w:multiLevelType w:val="hybridMultilevel"/>
    <w:tmpl w:val="FF54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723CB"/>
    <w:multiLevelType w:val="hybridMultilevel"/>
    <w:tmpl w:val="B19E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A6E64"/>
    <w:multiLevelType w:val="hybridMultilevel"/>
    <w:tmpl w:val="7EC85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EF6AD6"/>
    <w:multiLevelType w:val="hybridMultilevel"/>
    <w:tmpl w:val="C7B62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5EC0662"/>
    <w:multiLevelType w:val="hybridMultilevel"/>
    <w:tmpl w:val="07D02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982C36"/>
    <w:multiLevelType w:val="hybridMultilevel"/>
    <w:tmpl w:val="C018E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BFD572F"/>
    <w:multiLevelType w:val="hybridMultilevel"/>
    <w:tmpl w:val="EBF47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3E04F8"/>
    <w:multiLevelType w:val="hybridMultilevel"/>
    <w:tmpl w:val="9A2A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F234F6"/>
    <w:multiLevelType w:val="hybridMultilevel"/>
    <w:tmpl w:val="00D65A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FCB3D5B"/>
    <w:multiLevelType w:val="hybridMultilevel"/>
    <w:tmpl w:val="FF54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0C3A16"/>
    <w:multiLevelType w:val="hybridMultilevel"/>
    <w:tmpl w:val="B1A47A1A"/>
    <w:lvl w:ilvl="0" w:tplc="37E80958">
      <w:start w:val="1"/>
      <w:numFmt w:val="decimal"/>
      <w:lvlText w:val="%1."/>
      <w:lvlJc w:val="left"/>
      <w:pPr>
        <w:ind w:left="720" w:hanging="360"/>
      </w:pPr>
      <w:rPr>
        <w:rFonts w:hint="default"/>
        <w:b w:val="0"/>
        <w:sz w:val="24"/>
      </w:rPr>
    </w:lvl>
    <w:lvl w:ilvl="1" w:tplc="04090019">
      <w:start w:val="1"/>
      <w:numFmt w:val="lowerLetter"/>
      <w:lvlText w:val="%2."/>
      <w:lvlJc w:val="left"/>
      <w:pPr>
        <w:ind w:left="1440" w:hanging="360"/>
      </w:pPr>
    </w:lvl>
    <w:lvl w:ilvl="2" w:tplc="A36846C2">
      <w:start w:val="9"/>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4620EC"/>
    <w:multiLevelType w:val="hybridMultilevel"/>
    <w:tmpl w:val="CE400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1A3EEB"/>
    <w:multiLevelType w:val="hybridMultilevel"/>
    <w:tmpl w:val="E3528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125B61"/>
    <w:multiLevelType w:val="hybridMultilevel"/>
    <w:tmpl w:val="FF54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0127B6"/>
    <w:multiLevelType w:val="hybridMultilevel"/>
    <w:tmpl w:val="56FA1D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68408F1"/>
    <w:multiLevelType w:val="hybridMultilevel"/>
    <w:tmpl w:val="4D8A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1B3104"/>
    <w:multiLevelType w:val="hybridMultilevel"/>
    <w:tmpl w:val="2BDE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05679E"/>
    <w:multiLevelType w:val="hybridMultilevel"/>
    <w:tmpl w:val="FF54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7C439B"/>
    <w:multiLevelType w:val="hybridMultilevel"/>
    <w:tmpl w:val="CE400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974B11"/>
    <w:multiLevelType w:val="hybridMultilevel"/>
    <w:tmpl w:val="AD729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F76767"/>
    <w:multiLevelType w:val="hybridMultilevel"/>
    <w:tmpl w:val="5F025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AA3675"/>
    <w:multiLevelType w:val="hybridMultilevel"/>
    <w:tmpl w:val="48F2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3B621D"/>
    <w:multiLevelType w:val="hybridMultilevel"/>
    <w:tmpl w:val="68EEE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B65440"/>
    <w:multiLevelType w:val="hybridMultilevel"/>
    <w:tmpl w:val="E3528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841494"/>
    <w:multiLevelType w:val="hybridMultilevel"/>
    <w:tmpl w:val="51602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8292D13"/>
    <w:multiLevelType w:val="hybridMultilevel"/>
    <w:tmpl w:val="2F320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233C6B"/>
    <w:multiLevelType w:val="hybridMultilevel"/>
    <w:tmpl w:val="21DECD8C"/>
    <w:lvl w:ilvl="0" w:tplc="4E383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3D426A"/>
    <w:multiLevelType w:val="hybridMultilevel"/>
    <w:tmpl w:val="FF54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B47698"/>
    <w:multiLevelType w:val="hybridMultilevel"/>
    <w:tmpl w:val="B1A47A1A"/>
    <w:lvl w:ilvl="0" w:tplc="37E80958">
      <w:start w:val="1"/>
      <w:numFmt w:val="decimal"/>
      <w:lvlText w:val="%1."/>
      <w:lvlJc w:val="left"/>
      <w:pPr>
        <w:ind w:left="720" w:hanging="360"/>
      </w:pPr>
      <w:rPr>
        <w:rFonts w:hint="default"/>
        <w:b w:val="0"/>
        <w:sz w:val="24"/>
      </w:rPr>
    </w:lvl>
    <w:lvl w:ilvl="1" w:tplc="04090019">
      <w:start w:val="1"/>
      <w:numFmt w:val="lowerLetter"/>
      <w:lvlText w:val="%2."/>
      <w:lvlJc w:val="left"/>
      <w:pPr>
        <w:ind w:left="1440" w:hanging="360"/>
      </w:pPr>
    </w:lvl>
    <w:lvl w:ilvl="2" w:tplc="A36846C2">
      <w:start w:val="9"/>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BD5581"/>
    <w:multiLevelType w:val="hybridMultilevel"/>
    <w:tmpl w:val="075C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28"/>
  </w:num>
  <w:num w:numId="4">
    <w:abstractNumId w:val="20"/>
  </w:num>
  <w:num w:numId="5">
    <w:abstractNumId w:val="1"/>
  </w:num>
  <w:num w:numId="6">
    <w:abstractNumId w:val="10"/>
  </w:num>
  <w:num w:numId="7">
    <w:abstractNumId w:val="11"/>
  </w:num>
  <w:num w:numId="8">
    <w:abstractNumId w:val="29"/>
  </w:num>
  <w:num w:numId="9">
    <w:abstractNumId w:val="15"/>
  </w:num>
  <w:num w:numId="10">
    <w:abstractNumId w:val="8"/>
  </w:num>
  <w:num w:numId="11">
    <w:abstractNumId w:val="7"/>
  </w:num>
  <w:num w:numId="12">
    <w:abstractNumId w:val="6"/>
  </w:num>
  <w:num w:numId="13">
    <w:abstractNumId w:val="17"/>
  </w:num>
  <w:num w:numId="14">
    <w:abstractNumId w:val="3"/>
  </w:num>
  <w:num w:numId="15">
    <w:abstractNumId w:val="0"/>
  </w:num>
  <w:num w:numId="16">
    <w:abstractNumId w:val="16"/>
  </w:num>
  <w:num w:numId="17">
    <w:abstractNumId w:val="22"/>
  </w:num>
  <w:num w:numId="18">
    <w:abstractNumId w:val="21"/>
  </w:num>
  <w:num w:numId="19">
    <w:abstractNumId w:val="24"/>
  </w:num>
  <w:num w:numId="20">
    <w:abstractNumId w:val="13"/>
  </w:num>
  <w:num w:numId="21">
    <w:abstractNumId w:val="9"/>
  </w:num>
  <w:num w:numId="22">
    <w:abstractNumId w:val="23"/>
  </w:num>
  <w:num w:numId="23">
    <w:abstractNumId w:val="19"/>
  </w:num>
  <w:num w:numId="24">
    <w:abstractNumId w:val="27"/>
  </w:num>
  <w:num w:numId="25">
    <w:abstractNumId w:val="12"/>
  </w:num>
  <w:num w:numId="26">
    <w:abstractNumId w:val="4"/>
  </w:num>
  <w:num w:numId="27">
    <w:abstractNumId w:val="5"/>
  </w:num>
  <w:num w:numId="28">
    <w:abstractNumId w:val="26"/>
  </w:num>
  <w:num w:numId="29">
    <w:abstractNumId w:val="30"/>
  </w:num>
  <w:num w:numId="30">
    <w:abstractNumId w:val="2"/>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B39"/>
    <w:rsid w:val="00026E27"/>
    <w:rsid w:val="000B348A"/>
    <w:rsid w:val="000E6991"/>
    <w:rsid w:val="000F750F"/>
    <w:rsid w:val="00115B18"/>
    <w:rsid w:val="001765E2"/>
    <w:rsid w:val="0021658D"/>
    <w:rsid w:val="00235E83"/>
    <w:rsid w:val="003218B4"/>
    <w:rsid w:val="00351288"/>
    <w:rsid w:val="00357429"/>
    <w:rsid w:val="00360E0C"/>
    <w:rsid w:val="00367B96"/>
    <w:rsid w:val="003704CC"/>
    <w:rsid w:val="00411A2A"/>
    <w:rsid w:val="00437BAE"/>
    <w:rsid w:val="004526A8"/>
    <w:rsid w:val="00456AA8"/>
    <w:rsid w:val="004A4610"/>
    <w:rsid w:val="004C1EAA"/>
    <w:rsid w:val="004C2E90"/>
    <w:rsid w:val="0055265B"/>
    <w:rsid w:val="00583E8A"/>
    <w:rsid w:val="00586F10"/>
    <w:rsid w:val="005B5D63"/>
    <w:rsid w:val="005C2528"/>
    <w:rsid w:val="0063532D"/>
    <w:rsid w:val="007264AC"/>
    <w:rsid w:val="00762AF4"/>
    <w:rsid w:val="00763FB8"/>
    <w:rsid w:val="00770CF9"/>
    <w:rsid w:val="007740DB"/>
    <w:rsid w:val="007C0058"/>
    <w:rsid w:val="007D5A8B"/>
    <w:rsid w:val="007F002B"/>
    <w:rsid w:val="00840F8B"/>
    <w:rsid w:val="00852F7D"/>
    <w:rsid w:val="00861233"/>
    <w:rsid w:val="008666C5"/>
    <w:rsid w:val="008669EE"/>
    <w:rsid w:val="008F3B73"/>
    <w:rsid w:val="00950F85"/>
    <w:rsid w:val="009866DC"/>
    <w:rsid w:val="00987B0D"/>
    <w:rsid w:val="009E5F28"/>
    <w:rsid w:val="00A22B12"/>
    <w:rsid w:val="00A45C73"/>
    <w:rsid w:val="00A8368D"/>
    <w:rsid w:val="00AC484B"/>
    <w:rsid w:val="00B10860"/>
    <w:rsid w:val="00B722F2"/>
    <w:rsid w:val="00BA4017"/>
    <w:rsid w:val="00BF0B39"/>
    <w:rsid w:val="00BF5257"/>
    <w:rsid w:val="00C21BBE"/>
    <w:rsid w:val="00C50526"/>
    <w:rsid w:val="00C65E73"/>
    <w:rsid w:val="00CB00C3"/>
    <w:rsid w:val="00CC76A8"/>
    <w:rsid w:val="00CD122E"/>
    <w:rsid w:val="00D16F5B"/>
    <w:rsid w:val="00D70D5F"/>
    <w:rsid w:val="00D7541A"/>
    <w:rsid w:val="00D929EA"/>
    <w:rsid w:val="00D94A11"/>
    <w:rsid w:val="00DD1577"/>
    <w:rsid w:val="00E72CA9"/>
    <w:rsid w:val="00E8044F"/>
    <w:rsid w:val="00EA3D12"/>
    <w:rsid w:val="00ED4D22"/>
    <w:rsid w:val="00F412B5"/>
    <w:rsid w:val="00F5002B"/>
    <w:rsid w:val="00F62EF0"/>
    <w:rsid w:val="00F97848"/>
    <w:rsid w:val="00FF1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5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0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18B4"/>
    <w:pPr>
      <w:ind w:left="720"/>
      <w:contextualSpacing/>
    </w:pPr>
  </w:style>
  <w:style w:type="paragraph" w:styleId="BalloonText">
    <w:name w:val="Balloon Text"/>
    <w:basedOn w:val="Normal"/>
    <w:link w:val="BalloonTextChar"/>
    <w:uiPriority w:val="99"/>
    <w:semiHidden/>
    <w:unhideWhenUsed/>
    <w:rsid w:val="00D75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41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0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18B4"/>
    <w:pPr>
      <w:ind w:left="720"/>
      <w:contextualSpacing/>
    </w:pPr>
  </w:style>
  <w:style w:type="paragraph" w:styleId="BalloonText">
    <w:name w:val="Balloon Text"/>
    <w:basedOn w:val="Normal"/>
    <w:link w:val="BalloonTextChar"/>
    <w:uiPriority w:val="99"/>
    <w:semiHidden/>
    <w:unhideWhenUsed/>
    <w:rsid w:val="00D75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4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4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CAC62-09D9-4924-AFA6-D0EE66791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5519</TotalTime>
  <Pages>10</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Vessel</dc:creator>
  <cp:lastModifiedBy>Bruce R. Magee</cp:lastModifiedBy>
  <cp:revision>21</cp:revision>
  <cp:lastPrinted>2017-07-10T19:05:00Z</cp:lastPrinted>
  <dcterms:created xsi:type="dcterms:W3CDTF">2018-10-09T06:12:00Z</dcterms:created>
  <dcterms:modified xsi:type="dcterms:W3CDTF">2018-10-19T10:14:00Z</dcterms:modified>
</cp:coreProperties>
</file>